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8504"/>
      </w:tblGrid>
      <w:tr w:rsidR="009F3BAC" w:rsidRPr="002172CC" w14:paraId="0ABE280B" w14:textId="77777777" w:rsidTr="4E158E45">
        <w:tc>
          <w:tcPr>
            <w:tcW w:w="8504" w:type="dxa"/>
          </w:tcPr>
          <w:p w14:paraId="0EE538BB" w14:textId="2A382BC8" w:rsidR="009F3BAC" w:rsidRPr="002172CC" w:rsidRDefault="009F3BAC" w:rsidP="009F3BAC">
            <w:pPr>
              <w:pStyle w:val="berschrift1"/>
              <w:outlineLvl w:val="0"/>
              <w:rPr>
                <w:b w:val="0"/>
                <w:bCs w:val="0"/>
                <w:sz w:val="20"/>
                <w:szCs w:val="20"/>
              </w:rPr>
            </w:pPr>
            <w:r w:rsidRPr="002172CC">
              <w:rPr>
                <w:b w:val="0"/>
                <w:bCs w:val="0"/>
                <w:sz w:val="20"/>
                <w:szCs w:val="20"/>
              </w:rPr>
              <w:t>Medienmitteilung</w:t>
            </w:r>
          </w:p>
        </w:tc>
      </w:tr>
      <w:tr w:rsidR="009F3BAC" w:rsidRPr="002172CC" w14:paraId="3952A84C" w14:textId="77777777" w:rsidTr="4E158E45">
        <w:trPr>
          <w:trHeight w:hRule="exact" w:val="200"/>
        </w:trPr>
        <w:tc>
          <w:tcPr>
            <w:tcW w:w="8504" w:type="dxa"/>
          </w:tcPr>
          <w:p w14:paraId="3C12D3C3" w14:textId="77777777" w:rsidR="009F3BAC" w:rsidRPr="002172CC" w:rsidRDefault="009F3BAC" w:rsidP="002109EF"/>
        </w:tc>
      </w:tr>
      <w:tr w:rsidR="009F3BAC" w:rsidRPr="002172CC" w14:paraId="105C6668" w14:textId="77777777" w:rsidTr="4E158E45">
        <w:tc>
          <w:tcPr>
            <w:tcW w:w="8504" w:type="dxa"/>
          </w:tcPr>
          <w:p w14:paraId="74E500CB" w14:textId="000A8624" w:rsidR="004C7484" w:rsidRPr="002172CC" w:rsidRDefault="00CD35D7" w:rsidP="00585196">
            <w:pPr>
              <w:rPr>
                <w:b/>
                <w:sz w:val="28"/>
                <w:szCs w:val="28"/>
              </w:rPr>
            </w:pPr>
            <w:r w:rsidRPr="002172CC">
              <w:rPr>
                <w:b/>
                <w:sz w:val="28"/>
                <w:szCs w:val="28"/>
              </w:rPr>
              <w:t>Bundespräsident Guy Parmelin</w:t>
            </w:r>
            <w:r w:rsidR="00FC1226" w:rsidRPr="002172CC">
              <w:rPr>
                <w:b/>
                <w:sz w:val="28"/>
                <w:szCs w:val="28"/>
              </w:rPr>
              <w:t xml:space="preserve"> eröffnete</w:t>
            </w:r>
            <w:r w:rsidR="009931E4" w:rsidRPr="002172CC">
              <w:rPr>
                <w:b/>
                <w:sz w:val="28"/>
                <w:szCs w:val="28"/>
              </w:rPr>
              <w:t xml:space="preserve"> </w:t>
            </w:r>
            <w:r w:rsidR="00FC1226" w:rsidRPr="002172CC">
              <w:rPr>
                <w:b/>
                <w:sz w:val="28"/>
                <w:szCs w:val="28"/>
              </w:rPr>
              <w:t>e</w:t>
            </w:r>
            <w:r w:rsidR="00FB67B1" w:rsidRPr="002172CC">
              <w:rPr>
                <w:b/>
                <w:sz w:val="28"/>
                <w:szCs w:val="28"/>
              </w:rPr>
              <w:t xml:space="preserve">rfolgreiche Hybrid-Premiere der </w:t>
            </w:r>
            <w:r w:rsidR="009931E4" w:rsidRPr="002172CC">
              <w:rPr>
                <w:b/>
                <w:sz w:val="28"/>
                <w:szCs w:val="28"/>
              </w:rPr>
              <w:t>SINDEX 2021</w:t>
            </w:r>
          </w:p>
        </w:tc>
      </w:tr>
      <w:tr w:rsidR="009F3BAC" w:rsidRPr="002172CC" w14:paraId="530CF9A1" w14:textId="77777777" w:rsidTr="4E158E45">
        <w:trPr>
          <w:trHeight w:hRule="exact" w:val="140"/>
        </w:trPr>
        <w:tc>
          <w:tcPr>
            <w:tcW w:w="8504" w:type="dxa"/>
            <w:tcBorders>
              <w:bottom w:val="single" w:sz="4" w:space="0" w:color="auto"/>
            </w:tcBorders>
          </w:tcPr>
          <w:p w14:paraId="43D16498" w14:textId="77777777" w:rsidR="009F3BAC" w:rsidRPr="002172CC" w:rsidRDefault="009F3BAC" w:rsidP="002109EF"/>
        </w:tc>
      </w:tr>
      <w:tr w:rsidR="009F3BAC" w:rsidRPr="002172CC" w14:paraId="03E543FC" w14:textId="77777777" w:rsidTr="4E158E45">
        <w:trPr>
          <w:trHeight w:hRule="exact" w:val="330"/>
        </w:trPr>
        <w:tc>
          <w:tcPr>
            <w:tcW w:w="8504" w:type="dxa"/>
            <w:tcBorders>
              <w:top w:val="single" w:sz="4" w:space="0" w:color="auto"/>
            </w:tcBorders>
          </w:tcPr>
          <w:p w14:paraId="33D16A3C" w14:textId="77777777" w:rsidR="009F3BAC" w:rsidRPr="002172CC" w:rsidRDefault="009F3BAC" w:rsidP="002109EF"/>
        </w:tc>
      </w:tr>
    </w:tbl>
    <w:p w14:paraId="3463E307" w14:textId="58410848" w:rsidR="005B63D6" w:rsidRPr="002172CC" w:rsidRDefault="006D4537" w:rsidP="006D4537">
      <w:pPr>
        <w:pBdr>
          <w:bottom w:val="single" w:sz="6" w:space="1" w:color="auto"/>
        </w:pBdr>
        <w:rPr>
          <w:b/>
          <w:bCs/>
        </w:rPr>
      </w:pPr>
      <w:r w:rsidRPr="002172CC">
        <w:t xml:space="preserve">Bern, </w:t>
      </w:r>
      <w:r w:rsidR="2F9D6472" w:rsidRPr="002172CC">
        <w:t>2</w:t>
      </w:r>
      <w:r w:rsidR="00816187" w:rsidRPr="002172CC">
        <w:t>.</w:t>
      </w:r>
      <w:r w:rsidRPr="002172CC">
        <w:t xml:space="preserve"> </w:t>
      </w:r>
      <w:r w:rsidR="009931E4" w:rsidRPr="002172CC">
        <w:t>September</w:t>
      </w:r>
      <w:r w:rsidRPr="002172CC">
        <w:t xml:space="preserve"> 2021 – </w:t>
      </w:r>
      <w:r w:rsidR="005B63D6" w:rsidRPr="002172CC">
        <w:rPr>
          <w:b/>
          <w:bCs/>
        </w:rPr>
        <w:t>Die SINDEX, Leitmesse für industri</w:t>
      </w:r>
      <w:r w:rsidR="00BC57D5" w:rsidRPr="002172CC">
        <w:rPr>
          <w:b/>
          <w:bCs/>
        </w:rPr>
        <w:t>e</w:t>
      </w:r>
      <w:r w:rsidR="005B63D6" w:rsidRPr="002172CC">
        <w:rPr>
          <w:b/>
          <w:bCs/>
        </w:rPr>
        <w:t xml:space="preserve">lle Automatisierung, </w:t>
      </w:r>
      <w:r w:rsidR="00BC57D5" w:rsidRPr="002172CC">
        <w:rPr>
          <w:b/>
          <w:bCs/>
        </w:rPr>
        <w:t xml:space="preserve">fand </w:t>
      </w:r>
      <w:r w:rsidR="00C721B3" w:rsidRPr="002172CC">
        <w:rPr>
          <w:b/>
          <w:bCs/>
        </w:rPr>
        <w:t xml:space="preserve">vom </w:t>
      </w:r>
      <w:r w:rsidR="00816187" w:rsidRPr="002172CC">
        <w:rPr>
          <w:b/>
          <w:bCs/>
        </w:rPr>
        <w:br/>
      </w:r>
      <w:r w:rsidR="00C721B3" w:rsidRPr="002172CC">
        <w:rPr>
          <w:b/>
          <w:bCs/>
        </w:rPr>
        <w:t>31. August bis 2. September</w:t>
      </w:r>
      <w:r w:rsidR="00BC57D5" w:rsidRPr="002172CC">
        <w:rPr>
          <w:b/>
          <w:bCs/>
        </w:rPr>
        <w:t xml:space="preserve"> live in Bern statt und wurde </w:t>
      </w:r>
      <w:r w:rsidR="009B6FCA" w:rsidRPr="002172CC">
        <w:rPr>
          <w:b/>
          <w:bCs/>
        </w:rPr>
        <w:t xml:space="preserve">gleichzeitig </w:t>
      </w:r>
      <w:r w:rsidR="004258F7" w:rsidRPr="002172CC">
        <w:rPr>
          <w:b/>
          <w:bCs/>
        </w:rPr>
        <w:t>mit einer</w:t>
      </w:r>
      <w:r w:rsidR="00BC57D5" w:rsidRPr="002172CC">
        <w:rPr>
          <w:b/>
          <w:bCs/>
        </w:rPr>
        <w:t xml:space="preserve"> </w:t>
      </w:r>
      <w:r w:rsidR="00370B5A" w:rsidRPr="002172CC">
        <w:rPr>
          <w:b/>
          <w:bCs/>
        </w:rPr>
        <w:t xml:space="preserve">digitalen </w:t>
      </w:r>
      <w:r w:rsidR="00BC57D5" w:rsidRPr="002172CC">
        <w:rPr>
          <w:b/>
          <w:bCs/>
        </w:rPr>
        <w:t xml:space="preserve">Plattform </w:t>
      </w:r>
      <w:r w:rsidR="004258F7" w:rsidRPr="002172CC">
        <w:rPr>
          <w:b/>
          <w:bCs/>
        </w:rPr>
        <w:t>in den virtuellen Raum erweitert</w:t>
      </w:r>
      <w:r w:rsidR="00BC57D5" w:rsidRPr="002172CC">
        <w:rPr>
          <w:b/>
          <w:bCs/>
        </w:rPr>
        <w:t>. Die neue hybride Form</w:t>
      </w:r>
      <w:r w:rsidR="00C06300" w:rsidRPr="002172CC">
        <w:rPr>
          <w:b/>
          <w:bCs/>
        </w:rPr>
        <w:t xml:space="preserve"> </w:t>
      </w:r>
      <w:r w:rsidR="00CE7856" w:rsidRPr="002172CC">
        <w:rPr>
          <w:b/>
          <w:bCs/>
        </w:rPr>
        <w:t xml:space="preserve">überzeugte sowohl </w:t>
      </w:r>
      <w:r w:rsidR="00AA04D4" w:rsidRPr="002172CC">
        <w:rPr>
          <w:b/>
          <w:bCs/>
        </w:rPr>
        <w:t>die</w:t>
      </w:r>
      <w:r w:rsidR="00C06300" w:rsidRPr="002172CC">
        <w:rPr>
          <w:b/>
          <w:bCs/>
        </w:rPr>
        <w:t xml:space="preserve"> Ausstellenden </w:t>
      </w:r>
      <w:r w:rsidR="00CE7856" w:rsidRPr="002172CC">
        <w:rPr>
          <w:b/>
          <w:bCs/>
        </w:rPr>
        <w:t xml:space="preserve">wie auch </w:t>
      </w:r>
      <w:r w:rsidR="00AA04D4" w:rsidRPr="002172CC">
        <w:rPr>
          <w:b/>
          <w:bCs/>
        </w:rPr>
        <w:t>die</w:t>
      </w:r>
      <w:r w:rsidR="00CE7856" w:rsidRPr="002172CC">
        <w:rPr>
          <w:b/>
          <w:bCs/>
        </w:rPr>
        <w:t xml:space="preserve"> </w:t>
      </w:r>
      <w:r w:rsidR="00C06300" w:rsidRPr="002172CC">
        <w:rPr>
          <w:b/>
          <w:bCs/>
        </w:rPr>
        <w:t xml:space="preserve">Besuchenden und </w:t>
      </w:r>
      <w:r w:rsidR="003B6D8D" w:rsidRPr="002172CC">
        <w:rPr>
          <w:b/>
          <w:bCs/>
        </w:rPr>
        <w:t>offenbarte ihr</w:t>
      </w:r>
      <w:r w:rsidR="00847E72" w:rsidRPr="002172CC">
        <w:rPr>
          <w:b/>
          <w:bCs/>
        </w:rPr>
        <w:t xml:space="preserve"> </w:t>
      </w:r>
      <w:r w:rsidR="002304B1" w:rsidRPr="002172CC">
        <w:rPr>
          <w:b/>
          <w:bCs/>
        </w:rPr>
        <w:t>Potenzial</w:t>
      </w:r>
      <w:r w:rsidR="00C06300" w:rsidRPr="002172CC">
        <w:rPr>
          <w:b/>
          <w:bCs/>
        </w:rPr>
        <w:t>. Auch die Branche</w:t>
      </w:r>
      <w:r w:rsidR="002304B1" w:rsidRPr="002172CC">
        <w:rPr>
          <w:b/>
          <w:bCs/>
        </w:rPr>
        <w:t xml:space="preserve"> blickt zuversichtlich in die Zukunft: Sie präsentierte sich an der SINDEX innovativ</w:t>
      </w:r>
      <w:r w:rsidR="000261A9" w:rsidRPr="002172CC">
        <w:rPr>
          <w:b/>
          <w:bCs/>
        </w:rPr>
        <w:t xml:space="preserve">, kreativ und </w:t>
      </w:r>
      <w:r w:rsidR="00CD1797" w:rsidRPr="002172CC">
        <w:rPr>
          <w:b/>
          <w:bCs/>
        </w:rPr>
        <w:t>gewappnet für kommende Herausforderungen.</w:t>
      </w:r>
    </w:p>
    <w:p w14:paraId="4B865A69" w14:textId="77777777" w:rsidR="005B63D6" w:rsidRPr="002172CC" w:rsidRDefault="005B63D6" w:rsidP="006D4537">
      <w:pPr>
        <w:pBdr>
          <w:bottom w:val="single" w:sz="6" w:space="1" w:color="auto"/>
        </w:pBdr>
        <w:rPr>
          <w:b/>
          <w:bCs/>
        </w:rPr>
      </w:pPr>
    </w:p>
    <w:p w14:paraId="6B3E6D21" w14:textId="798A8CA4" w:rsidR="00BD7D4A" w:rsidRPr="002172CC" w:rsidRDefault="00736B83" w:rsidP="006D4537">
      <w:pPr>
        <w:pBdr>
          <w:bottom w:val="single" w:sz="6" w:space="1" w:color="auto"/>
        </w:pBdr>
      </w:pPr>
      <w:r w:rsidRPr="002172CC">
        <w:t xml:space="preserve">Mehr Flexibilität für die Besuchenden, </w:t>
      </w:r>
      <w:proofErr w:type="gramStart"/>
      <w:r w:rsidRPr="002172CC">
        <w:t>eine</w:t>
      </w:r>
      <w:r w:rsidR="00A75E9C" w:rsidRPr="002172CC">
        <w:t xml:space="preserve"> noch</w:t>
      </w:r>
      <w:r w:rsidRPr="002172CC">
        <w:t xml:space="preserve"> attraktivere Präsenz</w:t>
      </w:r>
      <w:proofErr w:type="gramEnd"/>
      <w:r w:rsidRPr="002172CC">
        <w:t xml:space="preserve"> für die Ausstellenden: Das waren zwei wesentliche Ziele der SINDEX</w:t>
      </w:r>
      <w:r w:rsidR="00607C8D" w:rsidRPr="002172CC">
        <w:t xml:space="preserve">, die in diesem Jahr </w:t>
      </w:r>
      <w:r w:rsidR="00E35122" w:rsidRPr="002172CC">
        <w:t>vom 31. August bis 2. September sowohl</w:t>
      </w:r>
      <w:r w:rsidR="00607C8D" w:rsidRPr="002172CC">
        <w:t xml:space="preserve"> live vor Ort auf dem Messegelände der B</w:t>
      </w:r>
      <w:r w:rsidR="00A75E9C" w:rsidRPr="002172CC">
        <w:t>ERNEXPO</w:t>
      </w:r>
      <w:r w:rsidR="00607C8D" w:rsidRPr="002172CC">
        <w:t xml:space="preserve"> in Bern </w:t>
      </w:r>
      <w:r w:rsidR="00E35122" w:rsidRPr="002172CC">
        <w:t>wie auch</w:t>
      </w:r>
      <w:r w:rsidR="00607C8D" w:rsidRPr="002172CC">
        <w:t xml:space="preserve"> als </w:t>
      </w:r>
      <w:r w:rsidR="00370B5A" w:rsidRPr="002172CC">
        <w:t xml:space="preserve">digitale </w:t>
      </w:r>
      <w:r w:rsidR="00607C8D" w:rsidRPr="002172CC">
        <w:t>Plattform im Internet</w:t>
      </w:r>
      <w:r w:rsidR="003B5344" w:rsidRPr="002172CC">
        <w:t xml:space="preserve"> stattgefunden hat</w:t>
      </w:r>
      <w:r w:rsidR="00607C8D" w:rsidRPr="002172CC">
        <w:t>.</w:t>
      </w:r>
      <w:r w:rsidR="00781882" w:rsidRPr="002172CC">
        <w:t xml:space="preserve"> Die Premiere der hybriden Leitmesse für industrielle Automatisierung ist </w:t>
      </w:r>
      <w:r w:rsidR="00FA2EF0" w:rsidRPr="002172CC">
        <w:t>ein grosser Erfolg</w:t>
      </w:r>
      <w:r w:rsidR="00781882" w:rsidRPr="002172CC">
        <w:t xml:space="preserve">: </w:t>
      </w:r>
      <w:r w:rsidR="00DC084F" w:rsidRPr="002172CC">
        <w:t>Über 120</w:t>
      </w:r>
      <w:r w:rsidR="00781882" w:rsidRPr="002172CC">
        <w:t xml:space="preserve"> Ausstellend</w:t>
      </w:r>
      <w:r w:rsidR="00175433" w:rsidRPr="002172CC">
        <w:t xml:space="preserve">e, </w:t>
      </w:r>
      <w:r w:rsidR="00873AFB" w:rsidRPr="002172CC">
        <w:t>3’800</w:t>
      </w:r>
      <w:r w:rsidR="00175433" w:rsidRPr="002172CC">
        <w:t xml:space="preserve"> Besuchende</w:t>
      </w:r>
      <w:r w:rsidR="004D3D1D" w:rsidRPr="002172CC">
        <w:t xml:space="preserve"> </w:t>
      </w:r>
      <w:r w:rsidR="00873AFB" w:rsidRPr="002172CC">
        <w:t xml:space="preserve">waren </w:t>
      </w:r>
      <w:r w:rsidR="004D3D1D" w:rsidRPr="002172CC">
        <w:t>während drei Tagen</w:t>
      </w:r>
      <w:r w:rsidR="00175433" w:rsidRPr="002172CC">
        <w:t xml:space="preserve"> vor Ort</w:t>
      </w:r>
      <w:r w:rsidR="001B38C5" w:rsidRPr="002172CC">
        <w:t xml:space="preserve">. </w:t>
      </w:r>
      <w:r w:rsidR="004D3D1D" w:rsidRPr="002172CC">
        <w:t>Durch die hybride Erweiterung konnten die Besucherzahlen um 21% erhöh</w:t>
      </w:r>
      <w:r w:rsidR="00873AFB" w:rsidRPr="002172CC">
        <w:t>t werden</w:t>
      </w:r>
      <w:r w:rsidR="004D3D1D" w:rsidRPr="002172CC">
        <w:t xml:space="preserve">. </w:t>
      </w:r>
      <w:r w:rsidR="001B38C5" w:rsidRPr="002172CC">
        <w:t>«</w:t>
      </w:r>
      <w:r w:rsidR="00BD7D4A" w:rsidRPr="002172CC">
        <w:t xml:space="preserve">Nach den </w:t>
      </w:r>
      <w:r w:rsidR="00A63929" w:rsidRPr="002172CC">
        <w:t>äusserst</w:t>
      </w:r>
      <w:r w:rsidR="00BD7D4A" w:rsidRPr="002172CC">
        <w:t xml:space="preserve"> schwierigen Monaten während der Corona-Pandemie war es uns sehr wichtig, unseren Partnern, Ausstellenden und Besuchenden ein attraktives Gesamterlebnis bieten zu können», sagt David von Büren, </w:t>
      </w:r>
      <w:r w:rsidR="00707499" w:rsidRPr="002172CC">
        <w:t>Co-</w:t>
      </w:r>
      <w:r w:rsidR="003B5344" w:rsidRPr="002172CC">
        <w:t xml:space="preserve">Messeleiter </w:t>
      </w:r>
      <w:r w:rsidR="00BD7D4A" w:rsidRPr="002172CC">
        <w:t>der SINDEX.</w:t>
      </w:r>
      <w:r w:rsidR="002B7C7C" w:rsidRPr="002172CC">
        <w:t xml:space="preserve"> «</w:t>
      </w:r>
      <w:r w:rsidR="009621AA" w:rsidRPr="002172CC">
        <w:t xml:space="preserve">Die Besuchenden haben </w:t>
      </w:r>
      <w:r w:rsidR="003A4A83" w:rsidRPr="002172CC">
        <w:t>es sehr geschätzt, sich endlich wieder live und – dank unserem umfassenden Schutzkonzept – unkompliziert und ohne Maske zu treffen»</w:t>
      </w:r>
      <w:r w:rsidR="00F140A5" w:rsidRPr="002172CC">
        <w:t>, so von Büren weiter.</w:t>
      </w:r>
    </w:p>
    <w:p w14:paraId="3A57E79E" w14:textId="787CE471" w:rsidR="00A44D87" w:rsidRPr="002172CC" w:rsidRDefault="00A44D87" w:rsidP="006D4537">
      <w:pPr>
        <w:pBdr>
          <w:bottom w:val="single" w:sz="6" w:space="1" w:color="auto"/>
        </w:pBdr>
      </w:pPr>
    </w:p>
    <w:p w14:paraId="6A54CE57" w14:textId="7D104C48" w:rsidR="00A44D87" w:rsidRPr="002172CC" w:rsidRDefault="000B070C" w:rsidP="006D4537">
      <w:pPr>
        <w:pBdr>
          <w:bottom w:val="single" w:sz="6" w:space="1" w:color="auto"/>
        </w:pBdr>
        <w:rPr>
          <w:b/>
          <w:bCs/>
        </w:rPr>
      </w:pPr>
      <w:r w:rsidRPr="002172CC">
        <w:rPr>
          <w:b/>
          <w:bCs/>
        </w:rPr>
        <w:t>Bundespräsident zeichnet</w:t>
      </w:r>
      <w:r w:rsidR="0026762D" w:rsidRPr="002172CC">
        <w:rPr>
          <w:b/>
          <w:bCs/>
        </w:rPr>
        <w:t xml:space="preserve"> Innovation aus</w:t>
      </w:r>
    </w:p>
    <w:p w14:paraId="0AF784FD" w14:textId="4D655BFF" w:rsidR="00ED015F" w:rsidRPr="002172CC" w:rsidRDefault="00BD30F8" w:rsidP="00ED015F">
      <w:pPr>
        <w:pBdr>
          <w:bottom w:val="single" w:sz="6" w:space="1" w:color="auto"/>
        </w:pBdr>
      </w:pPr>
      <w:r w:rsidRPr="002172CC">
        <w:t xml:space="preserve">Die SINDEX 2021 ist von einer Persönlichkeit eröffnet worden, die </w:t>
      </w:r>
      <w:r w:rsidR="00E15863" w:rsidRPr="002172CC">
        <w:t xml:space="preserve">genau weiss, wie wichtig die Industrieautomation für die Schweiz ist: Bundespräsident Guy Parmelin. Nach </w:t>
      </w:r>
      <w:r w:rsidRPr="002172CC">
        <w:t>s</w:t>
      </w:r>
      <w:r w:rsidR="00E15863" w:rsidRPr="002172CC">
        <w:t xml:space="preserve">einem Grusswort </w:t>
      </w:r>
      <w:r w:rsidR="00E422E7" w:rsidRPr="002172CC">
        <w:t>hat sich</w:t>
      </w:r>
      <w:r w:rsidR="00E15863" w:rsidRPr="002172CC">
        <w:t xml:space="preserve"> der Vorsteher des Departementes für Wirtschaft, Bildung und Forschung (WBF) </w:t>
      </w:r>
      <w:r w:rsidR="00E422E7" w:rsidRPr="002172CC">
        <w:t>den Fragen des Publikums gestellt und d</w:t>
      </w:r>
      <w:r w:rsidR="00E15863" w:rsidRPr="002172CC">
        <w:t xml:space="preserve">en </w:t>
      </w:r>
      <w:hyperlink r:id="rId11" w:history="1">
        <w:proofErr w:type="spellStart"/>
        <w:r w:rsidR="0087200F" w:rsidRPr="002172CC">
          <w:rPr>
            <w:rStyle w:val="Hyperlink"/>
          </w:rPr>
          <w:t>swiss</w:t>
        </w:r>
        <w:proofErr w:type="spellEnd"/>
        <w:r w:rsidR="0087200F" w:rsidRPr="002172CC">
          <w:rPr>
            <w:rStyle w:val="Hyperlink"/>
          </w:rPr>
          <w:t xml:space="preserve"> </w:t>
        </w:r>
        <w:r w:rsidR="00ED015F" w:rsidRPr="002172CC">
          <w:rPr>
            <w:rStyle w:val="Hyperlink"/>
          </w:rPr>
          <w:t>DINNO</w:t>
        </w:r>
        <w:r w:rsidR="00E15863" w:rsidRPr="002172CC">
          <w:rPr>
            <w:rStyle w:val="Hyperlink"/>
          </w:rPr>
          <w:t xml:space="preserve"> Award</w:t>
        </w:r>
      </w:hyperlink>
      <w:r w:rsidR="00E422E7" w:rsidRPr="002172CC">
        <w:t xml:space="preserve"> verliehen. </w:t>
      </w:r>
      <w:r w:rsidR="00ED015F" w:rsidRPr="002172CC">
        <w:t xml:space="preserve">Die Gewinner des DINNO Awards 2021 sind: </w:t>
      </w:r>
      <w:proofErr w:type="spellStart"/>
      <w:r w:rsidR="00ED015F" w:rsidRPr="002172CC">
        <w:rPr>
          <w:i/>
          <w:iCs/>
        </w:rPr>
        <w:t>Comta</w:t>
      </w:r>
      <w:r w:rsidR="0087200F" w:rsidRPr="002172CC">
        <w:rPr>
          <w:i/>
          <w:iCs/>
        </w:rPr>
        <w:t>c</w:t>
      </w:r>
      <w:proofErr w:type="spellEnd"/>
      <w:r w:rsidR="00ED015F" w:rsidRPr="002172CC">
        <w:rPr>
          <w:i/>
          <w:iCs/>
        </w:rPr>
        <w:t xml:space="preserve"> AG </w:t>
      </w:r>
      <w:proofErr w:type="spellStart"/>
      <w:r w:rsidR="00ED015F" w:rsidRPr="002172CC">
        <w:rPr>
          <w:i/>
          <w:iCs/>
        </w:rPr>
        <w:t>Cluey</w:t>
      </w:r>
      <w:proofErr w:type="spellEnd"/>
      <w:r w:rsidR="00ED015F" w:rsidRPr="002172CC">
        <w:rPr>
          <w:i/>
          <w:iCs/>
        </w:rPr>
        <w:t xml:space="preserve"> – Der konfigurierbare Controller und Monitor, LIQUIDTOOL. Smartes Kühlschmierstoff-Management und </w:t>
      </w:r>
      <w:proofErr w:type="spellStart"/>
      <w:r w:rsidR="00ED015F" w:rsidRPr="002172CC">
        <w:rPr>
          <w:i/>
          <w:iCs/>
        </w:rPr>
        <w:t>Scuola</w:t>
      </w:r>
      <w:proofErr w:type="spellEnd"/>
      <w:r w:rsidR="00ED015F" w:rsidRPr="002172CC">
        <w:rPr>
          <w:i/>
          <w:iCs/>
        </w:rPr>
        <w:t xml:space="preserve"> </w:t>
      </w:r>
      <w:proofErr w:type="spellStart"/>
      <w:r w:rsidR="00ED015F" w:rsidRPr="002172CC">
        <w:rPr>
          <w:i/>
          <w:iCs/>
        </w:rPr>
        <w:t>universitaria</w:t>
      </w:r>
      <w:proofErr w:type="spellEnd"/>
      <w:r w:rsidR="00ED015F" w:rsidRPr="002172CC">
        <w:rPr>
          <w:i/>
          <w:iCs/>
        </w:rPr>
        <w:t xml:space="preserve"> professionale della Svizzera italiana (</w:t>
      </w:r>
      <w:proofErr w:type="gramStart"/>
      <w:r w:rsidR="00ED015F" w:rsidRPr="002172CC">
        <w:rPr>
          <w:i/>
          <w:iCs/>
        </w:rPr>
        <w:t>SUPSI)  –</w:t>
      </w:r>
      <w:proofErr w:type="gramEnd"/>
      <w:r w:rsidR="00ED015F" w:rsidRPr="002172CC">
        <w:rPr>
          <w:i/>
          <w:iCs/>
        </w:rPr>
        <w:t xml:space="preserve"> Universal </w:t>
      </w:r>
      <w:proofErr w:type="spellStart"/>
      <w:r w:rsidR="00ED015F" w:rsidRPr="002172CC">
        <w:rPr>
          <w:i/>
          <w:iCs/>
        </w:rPr>
        <w:t>Machine</w:t>
      </w:r>
      <w:proofErr w:type="spellEnd"/>
      <w:r w:rsidR="00ED015F" w:rsidRPr="002172CC">
        <w:rPr>
          <w:i/>
          <w:iCs/>
        </w:rPr>
        <w:t xml:space="preserve"> </w:t>
      </w:r>
      <w:proofErr w:type="spellStart"/>
      <w:r w:rsidR="00ED015F" w:rsidRPr="002172CC">
        <w:rPr>
          <w:i/>
          <w:iCs/>
        </w:rPr>
        <w:t>Automata</w:t>
      </w:r>
      <w:proofErr w:type="spellEnd"/>
      <w:r w:rsidR="00ED015F" w:rsidRPr="002172CC">
        <w:rPr>
          <w:i/>
          <w:iCs/>
        </w:rPr>
        <w:t xml:space="preserve"> Model 2 – An </w:t>
      </w:r>
      <w:proofErr w:type="spellStart"/>
      <w:r w:rsidR="00ED015F" w:rsidRPr="002172CC">
        <w:rPr>
          <w:i/>
          <w:iCs/>
        </w:rPr>
        <w:t>adaptable</w:t>
      </w:r>
      <w:proofErr w:type="spellEnd"/>
      <w:r w:rsidR="00ED015F" w:rsidRPr="002172CC">
        <w:rPr>
          <w:i/>
          <w:iCs/>
        </w:rPr>
        <w:t xml:space="preserve"> </w:t>
      </w:r>
      <w:proofErr w:type="spellStart"/>
      <w:r w:rsidR="00ED015F" w:rsidRPr="002172CC">
        <w:rPr>
          <w:i/>
          <w:iCs/>
        </w:rPr>
        <w:t>robotic</w:t>
      </w:r>
      <w:proofErr w:type="spellEnd"/>
      <w:r w:rsidR="00ED015F" w:rsidRPr="002172CC">
        <w:rPr>
          <w:i/>
          <w:iCs/>
        </w:rPr>
        <w:t xml:space="preserve"> </w:t>
      </w:r>
      <w:proofErr w:type="spellStart"/>
      <w:r w:rsidR="00ED015F" w:rsidRPr="002172CC">
        <w:rPr>
          <w:i/>
          <w:iCs/>
        </w:rPr>
        <w:t>platform</w:t>
      </w:r>
      <w:proofErr w:type="spellEnd"/>
      <w:r w:rsidR="00ED015F" w:rsidRPr="002172CC">
        <w:rPr>
          <w:i/>
          <w:iCs/>
        </w:rPr>
        <w:t xml:space="preserve"> </w:t>
      </w:r>
      <w:proofErr w:type="spellStart"/>
      <w:r w:rsidR="00ED015F" w:rsidRPr="002172CC">
        <w:rPr>
          <w:i/>
          <w:iCs/>
        </w:rPr>
        <w:t>for</w:t>
      </w:r>
      <w:proofErr w:type="spellEnd"/>
      <w:r w:rsidR="00ED015F" w:rsidRPr="002172CC">
        <w:rPr>
          <w:i/>
          <w:iCs/>
        </w:rPr>
        <w:t xml:space="preserve"> </w:t>
      </w:r>
      <w:proofErr w:type="spellStart"/>
      <w:r w:rsidR="00ED015F" w:rsidRPr="002172CC">
        <w:rPr>
          <w:i/>
          <w:iCs/>
        </w:rPr>
        <w:t>maintenance</w:t>
      </w:r>
      <w:proofErr w:type="spellEnd"/>
      <w:r w:rsidR="00ED015F" w:rsidRPr="002172CC">
        <w:rPr>
          <w:i/>
          <w:iCs/>
        </w:rPr>
        <w:t xml:space="preserve"> </w:t>
      </w:r>
      <w:proofErr w:type="spellStart"/>
      <w:r w:rsidR="00ED015F" w:rsidRPr="002172CC">
        <w:rPr>
          <w:i/>
          <w:iCs/>
        </w:rPr>
        <w:t>operations</w:t>
      </w:r>
      <w:proofErr w:type="spellEnd"/>
      <w:r w:rsidR="00ED015F" w:rsidRPr="002172CC">
        <w:rPr>
          <w:i/>
          <w:iCs/>
        </w:rPr>
        <w:t xml:space="preserve"> in </w:t>
      </w:r>
      <w:proofErr w:type="spellStart"/>
      <w:r w:rsidR="00ED015F" w:rsidRPr="002172CC">
        <w:rPr>
          <w:i/>
          <w:iCs/>
        </w:rPr>
        <w:t>harsh</w:t>
      </w:r>
      <w:proofErr w:type="spellEnd"/>
      <w:r w:rsidR="00ED015F" w:rsidRPr="002172CC">
        <w:rPr>
          <w:i/>
          <w:iCs/>
        </w:rPr>
        <w:t xml:space="preserve"> </w:t>
      </w:r>
      <w:proofErr w:type="spellStart"/>
      <w:r w:rsidR="00ED015F" w:rsidRPr="002172CC">
        <w:rPr>
          <w:i/>
          <w:iCs/>
        </w:rPr>
        <w:t>environments</w:t>
      </w:r>
      <w:proofErr w:type="spellEnd"/>
      <w:r w:rsidR="00ED015F" w:rsidRPr="002172CC">
        <w:rPr>
          <w:i/>
          <w:iCs/>
        </w:rPr>
        <w:t>.</w:t>
      </w:r>
      <w:r w:rsidR="00ED015F" w:rsidRPr="002172CC">
        <w:t xml:space="preserve"> </w:t>
      </w:r>
    </w:p>
    <w:p w14:paraId="2AF5C994" w14:textId="4D51B753" w:rsidR="0026762D" w:rsidRPr="002172CC" w:rsidRDefault="0026762D" w:rsidP="006D4537">
      <w:pPr>
        <w:pBdr>
          <w:bottom w:val="single" w:sz="6" w:space="1" w:color="auto"/>
        </w:pBdr>
      </w:pPr>
    </w:p>
    <w:p w14:paraId="271581FF" w14:textId="53425927" w:rsidR="006D4537" w:rsidRPr="002172CC" w:rsidRDefault="0026762D" w:rsidP="006D4537">
      <w:pPr>
        <w:pBdr>
          <w:bottom w:val="single" w:sz="6" w:space="1" w:color="auto"/>
        </w:pBdr>
      </w:pPr>
      <w:r w:rsidRPr="002172CC">
        <w:t xml:space="preserve">Damit passten die Preisgewinner hervorragend in das Gesamtumfeld der SINDEX: Die </w:t>
      </w:r>
      <w:r w:rsidR="0041519E" w:rsidRPr="002172CC">
        <w:t xml:space="preserve">Branche zeigte sich </w:t>
      </w:r>
      <w:r w:rsidR="00661325" w:rsidRPr="002172CC">
        <w:t>zuversichtlich, was die Zukunftsaussichten anbelang</w:t>
      </w:r>
      <w:r w:rsidR="00FE2B2F" w:rsidRPr="002172CC">
        <w:t>en</w:t>
      </w:r>
      <w:r w:rsidR="00661325" w:rsidRPr="002172CC">
        <w:t>. Grund dafür ist eine reichhaltig gefüllte Pipeline mit neuen oder weiterentwickelten Produkten und Dienstleistungen rund um die industrielle Automatisation</w:t>
      </w:r>
      <w:r w:rsidR="00234B4E" w:rsidRPr="002172CC">
        <w:t xml:space="preserve">, welche die Ausstellenden an der hybriden Messe präsentieren konnten. Die SINDEX </w:t>
      </w:r>
      <w:r w:rsidR="00855BE5" w:rsidRPr="002172CC">
        <w:t>stand</w:t>
      </w:r>
      <w:r w:rsidR="00234B4E" w:rsidRPr="002172CC">
        <w:t xml:space="preserve"> unter dem </w:t>
      </w:r>
      <w:r w:rsidR="006D4537" w:rsidRPr="002172CC">
        <w:t>Motto «Innovation im Dialog» und widmet</w:t>
      </w:r>
      <w:r w:rsidR="00234B4E" w:rsidRPr="002172CC">
        <w:t>e</w:t>
      </w:r>
      <w:r w:rsidR="006D4537" w:rsidRPr="002172CC">
        <w:t xml:space="preserve"> sich insbesondere den </w:t>
      </w:r>
      <w:r w:rsidR="00B156AE" w:rsidRPr="002172CC">
        <w:t>Fokus</w:t>
      </w:r>
      <w:r w:rsidR="006D4537" w:rsidRPr="002172CC">
        <w:t xml:space="preserve">themen </w:t>
      </w:r>
      <w:proofErr w:type="spellStart"/>
      <w:r w:rsidR="006D4537" w:rsidRPr="002172CC">
        <w:t>Predictive</w:t>
      </w:r>
      <w:proofErr w:type="spellEnd"/>
      <w:r w:rsidR="006D4537" w:rsidRPr="002172CC">
        <w:t xml:space="preserve"> Maintenance, </w:t>
      </w:r>
      <w:proofErr w:type="spellStart"/>
      <w:r w:rsidR="006D4537" w:rsidRPr="002172CC">
        <w:t>Cyber</w:t>
      </w:r>
      <w:proofErr w:type="spellEnd"/>
      <w:r w:rsidR="006D4537" w:rsidRPr="002172CC">
        <w:t xml:space="preserve"> Security und </w:t>
      </w:r>
      <w:proofErr w:type="spellStart"/>
      <w:r w:rsidR="006D4537" w:rsidRPr="002172CC">
        <w:t>Artificial</w:t>
      </w:r>
      <w:proofErr w:type="spellEnd"/>
      <w:r w:rsidR="006D4537" w:rsidRPr="002172CC">
        <w:t xml:space="preserve"> </w:t>
      </w:r>
      <w:proofErr w:type="spellStart"/>
      <w:r w:rsidR="006D4537" w:rsidRPr="002172CC">
        <w:t>Intelligence</w:t>
      </w:r>
      <w:proofErr w:type="spellEnd"/>
      <w:r w:rsidR="006D4537" w:rsidRPr="002172CC">
        <w:t>.</w:t>
      </w:r>
    </w:p>
    <w:p w14:paraId="75C26659" w14:textId="77777777" w:rsidR="0096171E" w:rsidRPr="002172CC" w:rsidRDefault="0096171E" w:rsidP="006D4537">
      <w:pPr>
        <w:pBdr>
          <w:bottom w:val="single" w:sz="6" w:space="1" w:color="auto"/>
        </w:pBdr>
      </w:pPr>
    </w:p>
    <w:p w14:paraId="663F6A40" w14:textId="162A63E8" w:rsidR="0096171E" w:rsidRPr="002172CC" w:rsidRDefault="00A7695A" w:rsidP="0096171E">
      <w:pPr>
        <w:pBdr>
          <w:bottom w:val="single" w:sz="6" w:space="1" w:color="auto"/>
        </w:pBdr>
        <w:rPr>
          <w:b/>
          <w:bCs/>
        </w:rPr>
      </w:pPr>
      <w:r w:rsidRPr="002172CC">
        <w:rPr>
          <w:b/>
          <w:bCs/>
        </w:rPr>
        <w:t>Hochaktuelle Referate und viel beachtete Sonderzonen</w:t>
      </w:r>
    </w:p>
    <w:p w14:paraId="027F4F79" w14:textId="69E57729" w:rsidR="00B156AE" w:rsidRPr="002172CC" w:rsidRDefault="00FC5DAA" w:rsidP="006D4537">
      <w:pPr>
        <w:pBdr>
          <w:bottom w:val="single" w:sz="6" w:space="1" w:color="auto"/>
        </w:pBdr>
      </w:pPr>
      <w:r w:rsidRPr="002172CC">
        <w:t>Trends</w:t>
      </w:r>
      <w:r w:rsidR="00DC084F" w:rsidRPr="002172CC">
        <w:t xml:space="preserve">, </w:t>
      </w:r>
      <w:r w:rsidRPr="002172CC">
        <w:t>Innovationen</w:t>
      </w:r>
      <w:r w:rsidR="00DC084F" w:rsidRPr="002172CC">
        <w:t xml:space="preserve"> und spannende Schlüsseltechnologien</w:t>
      </w:r>
      <w:r w:rsidR="00445648" w:rsidRPr="002172CC">
        <w:t xml:space="preserve"> </w:t>
      </w:r>
      <w:r w:rsidR="00B156AE" w:rsidRPr="002172CC">
        <w:t>haben</w:t>
      </w:r>
      <w:r w:rsidR="00445648" w:rsidRPr="002172CC">
        <w:t xml:space="preserve"> die Messe genauso </w:t>
      </w:r>
      <w:r w:rsidR="002F7EA1" w:rsidRPr="002172CC">
        <w:t>geprägt,</w:t>
      </w:r>
      <w:r w:rsidR="00B156AE" w:rsidRPr="002172CC">
        <w:t xml:space="preserve"> </w:t>
      </w:r>
      <w:r w:rsidR="00445648" w:rsidRPr="002172CC">
        <w:t xml:space="preserve">wie den Konferenzbereich, wo vertiefende </w:t>
      </w:r>
      <w:r w:rsidRPr="002172CC">
        <w:t xml:space="preserve">Referate zu den Fokusthemen </w:t>
      </w:r>
      <w:r w:rsidR="00B156AE" w:rsidRPr="002172CC">
        <w:t>stat</w:t>
      </w:r>
      <w:r w:rsidR="00641113" w:rsidRPr="002172CC">
        <w:t>tfanden.</w:t>
      </w:r>
      <w:r w:rsidR="00095A23" w:rsidRPr="002172CC">
        <w:t xml:space="preserve"> Dabei wurde im Thema </w:t>
      </w:r>
      <w:proofErr w:type="spellStart"/>
      <w:r w:rsidR="00095A23" w:rsidRPr="002172CC">
        <w:t>Cyber</w:t>
      </w:r>
      <w:proofErr w:type="spellEnd"/>
      <w:r w:rsidR="00095A23" w:rsidRPr="002172CC">
        <w:t xml:space="preserve"> Security deutlich, dass Cyberangriffe längst nicht mehr nur internationale Grosskonzerne und staatliche Organisationen </w:t>
      </w:r>
      <w:r w:rsidR="00A75E9C" w:rsidRPr="002172CC">
        <w:t>betreffen</w:t>
      </w:r>
      <w:r w:rsidR="00095A23" w:rsidRPr="002172CC">
        <w:t>, sondern ein hochaktuelles Problem für die gesamte Branche und für jedes Unternehmen darstellen.</w:t>
      </w:r>
      <w:r w:rsidR="00856D02" w:rsidRPr="002172CC">
        <w:t xml:space="preserve"> </w:t>
      </w:r>
      <w:r w:rsidR="00180539" w:rsidRPr="002172CC">
        <w:t>Auch</w:t>
      </w:r>
      <w:r w:rsidR="00856D02" w:rsidRPr="002172CC">
        <w:t xml:space="preserve"> </w:t>
      </w:r>
      <w:proofErr w:type="spellStart"/>
      <w:r w:rsidR="00856D02" w:rsidRPr="002172CC">
        <w:t>Artificial</w:t>
      </w:r>
      <w:proofErr w:type="spellEnd"/>
      <w:r w:rsidR="00856D02" w:rsidRPr="002172CC">
        <w:t xml:space="preserve"> </w:t>
      </w:r>
      <w:proofErr w:type="spellStart"/>
      <w:r w:rsidR="00856D02" w:rsidRPr="002172CC">
        <w:t>Intelligence</w:t>
      </w:r>
      <w:proofErr w:type="spellEnd"/>
      <w:r w:rsidR="00856D02" w:rsidRPr="002172CC">
        <w:t xml:space="preserve"> </w:t>
      </w:r>
      <w:r w:rsidR="00FE2B2F" w:rsidRPr="002172CC">
        <w:t xml:space="preserve">ist </w:t>
      </w:r>
      <w:r w:rsidR="009F68B6" w:rsidRPr="002172CC">
        <w:t>kein</w:t>
      </w:r>
      <w:r w:rsidR="00856D02" w:rsidRPr="002172CC">
        <w:t xml:space="preserve"> sagenumwobenes Zukunftswort, sondern </w:t>
      </w:r>
      <w:r w:rsidR="00180539" w:rsidRPr="002172CC">
        <w:t xml:space="preserve">werden </w:t>
      </w:r>
      <w:r w:rsidR="007E6ED1" w:rsidRPr="002172CC">
        <w:t>bereits in zahlreichen innovativen Entwicklungen angewendet. Und die Referate und</w:t>
      </w:r>
      <w:r w:rsidR="00EF5CA4" w:rsidRPr="002172CC">
        <w:t xml:space="preserve"> Podiumsdiskussionen rund um</w:t>
      </w:r>
      <w:r w:rsidR="007E6ED1" w:rsidRPr="002172CC">
        <w:t xml:space="preserve"> </w:t>
      </w:r>
      <w:proofErr w:type="spellStart"/>
      <w:r w:rsidR="007E6ED1" w:rsidRPr="002172CC">
        <w:t>Predictive</w:t>
      </w:r>
      <w:proofErr w:type="spellEnd"/>
      <w:r w:rsidR="009F68B6" w:rsidRPr="002172CC">
        <w:t xml:space="preserve"> </w:t>
      </w:r>
      <w:r w:rsidR="00EF5CA4" w:rsidRPr="002172CC">
        <w:t xml:space="preserve">Maintenance stärkten vielen Branchenvertretenden den Rücken, die sich </w:t>
      </w:r>
      <w:r w:rsidR="00580372" w:rsidRPr="002172CC">
        <w:t>durch moderne Sensoren und intelligente Software mehr Effizienz und Effektivität er</w:t>
      </w:r>
      <w:r w:rsidR="00364614" w:rsidRPr="002172CC">
        <w:t>hoffen</w:t>
      </w:r>
      <w:r w:rsidR="00FE2B2F" w:rsidRPr="002172CC">
        <w:t>.</w:t>
      </w:r>
      <w:r w:rsidR="00364614" w:rsidRPr="002172CC">
        <w:t xml:space="preserve"> </w:t>
      </w:r>
      <w:r w:rsidR="00FE2B2F" w:rsidRPr="002172CC">
        <w:t>Die</w:t>
      </w:r>
      <w:r w:rsidR="00364614" w:rsidRPr="002172CC">
        <w:t xml:space="preserve"> frühzeitige automatische und routinemässige Instandhaltung von Anlagen und Maschinen wird dadurch deutlich </w:t>
      </w:r>
      <w:r w:rsidR="00546666" w:rsidRPr="002172CC">
        <w:t>verbessert.</w:t>
      </w:r>
    </w:p>
    <w:p w14:paraId="59CA6D76" w14:textId="0F9F9FBF" w:rsidR="00261213" w:rsidRPr="002172CC" w:rsidRDefault="00261213" w:rsidP="006D4537">
      <w:pPr>
        <w:pBdr>
          <w:bottom w:val="single" w:sz="6" w:space="1" w:color="auto"/>
        </w:pBdr>
      </w:pPr>
    </w:p>
    <w:p w14:paraId="17033AFF" w14:textId="231947D2" w:rsidR="00F11C81" w:rsidRPr="002172CC" w:rsidRDefault="00261213" w:rsidP="006D4537">
      <w:pPr>
        <w:pBdr>
          <w:bottom w:val="single" w:sz="6" w:space="1" w:color="auto"/>
        </w:pBdr>
      </w:pPr>
      <w:r w:rsidRPr="002172CC">
        <w:lastRenderedPageBreak/>
        <w:t>Viel Beachtung fanden darüber hinaus die Sonderzonen der SINDEX</w:t>
      </w:r>
      <w:r w:rsidR="00F45D4B" w:rsidRPr="002172CC">
        <w:t xml:space="preserve">: </w:t>
      </w:r>
      <w:r w:rsidR="00370B5A" w:rsidRPr="002172CC">
        <w:t>D</w:t>
      </w:r>
      <w:r w:rsidR="00F45D4B" w:rsidRPr="002172CC">
        <w:t xml:space="preserve">er Nachwuchswettbewerb «Youth Automation Challenge» </w:t>
      </w:r>
      <w:r w:rsidR="00F057B1" w:rsidRPr="002172CC">
        <w:t xml:space="preserve">und der </w:t>
      </w:r>
      <w:r w:rsidR="00B879B0" w:rsidRPr="002172CC">
        <w:t xml:space="preserve">Vorbereitungswettkampf für </w:t>
      </w:r>
      <w:r w:rsidR="00617EBD" w:rsidRPr="002172CC">
        <w:t>die Berufsweltmeisterschaften «</w:t>
      </w:r>
      <w:proofErr w:type="spellStart"/>
      <w:r w:rsidR="00617EBD" w:rsidRPr="002172CC">
        <w:t>Worldskills</w:t>
      </w:r>
      <w:proofErr w:type="spellEnd"/>
      <w:r w:rsidR="00617EBD" w:rsidRPr="002172CC">
        <w:t xml:space="preserve">» mit Titelanwärtern </w:t>
      </w:r>
      <w:r w:rsidR="00B879B0" w:rsidRPr="002172CC">
        <w:t>au</w:t>
      </w:r>
      <w:r w:rsidR="00F057B1" w:rsidRPr="002172CC">
        <w:t>s Belgien, Deutschland und der Schweiz.</w:t>
      </w:r>
    </w:p>
    <w:p w14:paraId="35246903" w14:textId="6A638409" w:rsidR="00847E72" w:rsidRPr="002172CC" w:rsidRDefault="00847E72" w:rsidP="006D4537">
      <w:pPr>
        <w:pBdr>
          <w:bottom w:val="single" w:sz="6" w:space="1" w:color="auto"/>
        </w:pBdr>
      </w:pPr>
    </w:p>
    <w:p w14:paraId="7798740E" w14:textId="3C720028" w:rsidR="00180539" w:rsidRPr="002172CC" w:rsidRDefault="00E851C5" w:rsidP="00180539">
      <w:pPr>
        <w:pBdr>
          <w:bottom w:val="single" w:sz="6" w:space="1" w:color="auto"/>
        </w:pBdr>
        <w:rPr>
          <w:b/>
          <w:bCs/>
          <w:color w:val="000000" w:themeColor="text1"/>
        </w:rPr>
      </w:pPr>
      <w:r w:rsidRPr="002172CC">
        <w:rPr>
          <w:b/>
          <w:bCs/>
          <w:color w:val="000000" w:themeColor="text1"/>
        </w:rPr>
        <w:t>Vielfältige interaktive Formate</w:t>
      </w:r>
    </w:p>
    <w:p w14:paraId="2BC4E0BF" w14:textId="773F45CF" w:rsidR="00847E72" w:rsidRPr="002172CC" w:rsidRDefault="00180539" w:rsidP="00847E72">
      <w:pPr>
        <w:pBdr>
          <w:bottom w:val="single" w:sz="6" w:space="1" w:color="auto"/>
        </w:pBdr>
      </w:pPr>
      <w:r w:rsidRPr="002172CC">
        <w:t>Die digitale Plattform mit interaktiven Formaten bot Interessierten während drei Tagen online die Möglichkeit, sich eine aktuelle Marktübersicht und ein Bild der neuesten Entwicklungen aus der Branche zu machen. Sämtliche Forumsbeiträge, SINDEX-News-TV Beiträge und interessante Hintergrundberichte wurden auf der Plattform gestreamt.</w:t>
      </w:r>
      <w:r w:rsidR="00AE0522">
        <w:t xml:space="preserve"> </w:t>
      </w:r>
      <w:r w:rsidRPr="002172CC">
        <w:t xml:space="preserve">In virtuellen Meetingräumen wurden die Inhalte gezielt vertieft und </w:t>
      </w:r>
      <w:r w:rsidRPr="002172CC">
        <w:rPr>
          <w:color w:val="000000" w:themeColor="text1"/>
        </w:rPr>
        <w:t xml:space="preserve">Kontakte geknüpft. </w:t>
      </w:r>
      <w:r w:rsidR="004D3D1D" w:rsidRPr="002172CC">
        <w:rPr>
          <w:color w:val="000000" w:themeColor="text1"/>
        </w:rPr>
        <w:t xml:space="preserve">Die zahlreichen Beiträge stellen für die Industrie einen bleibenden Wert dar und wurden </w:t>
      </w:r>
      <w:r w:rsidR="00772D65" w:rsidRPr="002172CC">
        <w:rPr>
          <w:color w:val="000000" w:themeColor="text1"/>
        </w:rPr>
        <w:t>allein</w:t>
      </w:r>
      <w:r w:rsidR="004D3D1D" w:rsidRPr="002172CC">
        <w:rPr>
          <w:color w:val="000000" w:themeColor="text1"/>
        </w:rPr>
        <w:t xml:space="preserve"> während der Messe über 2000 </w:t>
      </w:r>
      <w:r w:rsidR="00E04470">
        <w:rPr>
          <w:color w:val="000000" w:themeColor="text1"/>
        </w:rPr>
        <w:t>Mal</w:t>
      </w:r>
      <w:r w:rsidR="004D3D1D" w:rsidRPr="002172CC">
        <w:rPr>
          <w:color w:val="000000" w:themeColor="text1"/>
        </w:rPr>
        <w:t xml:space="preserve"> angeschaut.</w:t>
      </w:r>
    </w:p>
    <w:p w14:paraId="1A4116C5" w14:textId="19892CC4" w:rsidR="00641113" w:rsidRPr="002172CC" w:rsidRDefault="00641113" w:rsidP="006D4537">
      <w:pPr>
        <w:pBdr>
          <w:bottom w:val="single" w:sz="6" w:space="1" w:color="auto"/>
        </w:pBdr>
      </w:pPr>
    </w:p>
    <w:p w14:paraId="7B4F21F8" w14:textId="78683883" w:rsidR="0053025C" w:rsidRPr="002172CC" w:rsidRDefault="00370B5A" w:rsidP="0053025C">
      <w:pPr>
        <w:pBdr>
          <w:bottom w:val="single" w:sz="6" w:space="1" w:color="auto"/>
        </w:pBdr>
      </w:pPr>
      <w:r w:rsidRPr="002172CC">
        <w:t xml:space="preserve">Die Verantwortlichen der veranstaltenden BERNEXPO GROUPE zogen nach den drei SINDEX-Tagen ein positives Fazit: «Die Möglichkeit, sich ohne Masken wieder in einem sicheren Messe-Umfeld zu bewegen, wurde rundum geschätzt. Die Erweiterung der Messe um eine digitale Plattform ermöglichte Ausstellenden und Besuchenden zusätzlich eine grössere räumliche und zeitliche Flexibilität. Wir haben bisher viele positive Rückmeldungen erhalten», </w:t>
      </w:r>
      <w:r w:rsidR="0053025C" w:rsidRPr="002172CC">
        <w:t xml:space="preserve">so Co-Messeleiter René Westermann. «Die Ausstellenden hatten damit die Möglichkeit, </w:t>
      </w:r>
      <w:proofErr w:type="gramStart"/>
      <w:r w:rsidR="0053025C" w:rsidRPr="002172CC">
        <w:t>ihre Präsenz</w:t>
      </w:r>
      <w:proofErr w:type="gramEnd"/>
      <w:r w:rsidR="0053025C" w:rsidRPr="002172CC">
        <w:t xml:space="preserve"> auf einfache Weise in den virtuellen Raum zu erweitern und Inhalte auch Teilnehmenden zugänglich zu machen, denen eine physische Präsenz nicht möglich war.» Ebenso sahen es Besuchende als Vorteil, ausgewählte Referate der SINDEX während und auch nach der Live-Veranstaltung zeit- und ortsunabhängig konsumieren zu können.</w:t>
      </w:r>
    </w:p>
    <w:p w14:paraId="25D7220E" w14:textId="77777777" w:rsidR="0053025C" w:rsidRPr="002172CC" w:rsidRDefault="0053025C" w:rsidP="0053025C">
      <w:pPr>
        <w:pBdr>
          <w:bottom w:val="single" w:sz="6" w:space="1" w:color="auto"/>
        </w:pBdr>
      </w:pPr>
    </w:p>
    <w:p w14:paraId="337711E0" w14:textId="3E00FF06" w:rsidR="00BF52EB" w:rsidRPr="002172CC" w:rsidRDefault="0053025C" w:rsidP="0053025C">
      <w:pPr>
        <w:pBdr>
          <w:bottom w:val="single" w:sz="6" w:space="1" w:color="auto"/>
        </w:pBdr>
        <w:rPr>
          <w:color w:val="000000" w:themeColor="text1"/>
        </w:rPr>
      </w:pPr>
      <w:r w:rsidRPr="002172CC">
        <w:rPr>
          <w:color w:val="000000" w:themeColor="text1"/>
        </w:rPr>
        <w:t>«Die B</w:t>
      </w:r>
      <w:r w:rsidR="00B27AB4" w:rsidRPr="002172CC">
        <w:rPr>
          <w:color w:val="000000" w:themeColor="text1"/>
        </w:rPr>
        <w:t>ERNEXPO</w:t>
      </w:r>
      <w:r w:rsidRPr="002172CC">
        <w:rPr>
          <w:color w:val="000000" w:themeColor="text1"/>
        </w:rPr>
        <w:t xml:space="preserve"> wird damit den Bedürfnissen aller Zielgruppen gerecht und setzt neue Massstäbe für die Fachmesse der Zukunft. Dies könnte zum neuen Standard für Fachmessen werden», so Pascal Blanc, Bereichsleiter Fachmessen. </w:t>
      </w:r>
    </w:p>
    <w:p w14:paraId="3E870F94" w14:textId="3C815B77" w:rsidR="00641113" w:rsidRPr="002172CC" w:rsidRDefault="00641113" w:rsidP="006D4537">
      <w:pPr>
        <w:pBdr>
          <w:bottom w:val="single" w:sz="6" w:space="1" w:color="auto"/>
        </w:pBdr>
      </w:pPr>
    </w:p>
    <w:p w14:paraId="69D4AB5F" w14:textId="77777777" w:rsidR="00BF52EB" w:rsidRPr="002172CC" w:rsidRDefault="00BF52EB" w:rsidP="00BF52EB">
      <w:pPr>
        <w:rPr>
          <w:b/>
          <w:bCs/>
        </w:rPr>
      </w:pPr>
    </w:p>
    <w:p w14:paraId="1EBF59FE" w14:textId="77777777" w:rsidR="00BF52EB" w:rsidRPr="002172CC" w:rsidRDefault="00BF52EB" w:rsidP="00BF52EB">
      <w:pPr>
        <w:rPr>
          <w:b/>
          <w:bCs/>
        </w:rPr>
      </w:pPr>
      <w:r w:rsidRPr="002172CC">
        <w:rPr>
          <w:b/>
          <w:bCs/>
        </w:rPr>
        <w:t>Starke Partnerschaften</w:t>
      </w:r>
    </w:p>
    <w:p w14:paraId="58FF2712" w14:textId="581CCB9A" w:rsidR="00BF52EB" w:rsidRPr="002172CC" w:rsidRDefault="00BF52EB" w:rsidP="00BF52EB">
      <w:r w:rsidRPr="002172CC">
        <w:t xml:space="preserve">Als Veranstalterin der hybriden SINDEX setzt die BERNEXPO </w:t>
      </w:r>
      <w:r w:rsidR="00B27AB4" w:rsidRPr="002172CC">
        <w:t xml:space="preserve">GROUPE </w:t>
      </w:r>
      <w:r w:rsidRPr="002172CC">
        <w:t>auf starke Partnerschaften: Die zwei Patronatspartner swissT.net und GOP spielten eine tragende Rolle. Ebenso wichtig waren die Medienpartner SMM, MSM, Technische Rundschau, SPI, Swiss Engineering, Aktuelle Technik, Technik &amp; Wissen, Maschinenbau und La Revue Polytechnique</w:t>
      </w:r>
      <w:r w:rsidR="00F057B1" w:rsidRPr="002172CC">
        <w:t xml:space="preserve"> sowie</w:t>
      </w:r>
      <w:r w:rsidRPr="002172CC">
        <w:t xml:space="preserve"> </w:t>
      </w:r>
      <w:proofErr w:type="spellStart"/>
      <w:r w:rsidRPr="002172CC">
        <w:t>Polyscope</w:t>
      </w:r>
      <w:proofErr w:type="spellEnd"/>
      <w:r w:rsidR="00180539" w:rsidRPr="002172CC">
        <w:t>.</w:t>
      </w:r>
    </w:p>
    <w:p w14:paraId="63BBCAE7" w14:textId="3663F8B4" w:rsidR="00771A12" w:rsidRPr="002172CC" w:rsidRDefault="00771A12" w:rsidP="00BF52EB"/>
    <w:p w14:paraId="12DCFFEB" w14:textId="2B7E15EC" w:rsidR="00771A12" w:rsidRPr="002172CC" w:rsidRDefault="00771A12" w:rsidP="00771A12">
      <w:r w:rsidRPr="002172CC">
        <w:rPr>
          <w:b/>
          <w:bCs/>
        </w:rPr>
        <w:t>Bild- &amp; Videomaterial:</w:t>
      </w:r>
      <w:r w:rsidRPr="002172CC">
        <w:rPr>
          <w:b/>
          <w:bCs/>
        </w:rPr>
        <w:br/>
      </w:r>
      <w:r w:rsidRPr="002172CC">
        <w:t>Highlight</w:t>
      </w:r>
      <w:r w:rsidR="00381138">
        <w:t>-Videos</w:t>
      </w:r>
      <w:r w:rsidRPr="002172CC">
        <w:t>:</w:t>
      </w:r>
    </w:p>
    <w:p w14:paraId="282CC391" w14:textId="77777777" w:rsidR="00381138" w:rsidRDefault="00A74AA2" w:rsidP="00381138">
      <w:hyperlink r:id="rId12" w:history="1">
        <w:r w:rsidR="00381138">
          <w:rPr>
            <w:rStyle w:val="Hyperlink"/>
          </w:rPr>
          <w:t>https://sindex.ch/sin-de/sindex/impressionen.aspx#tag1</w:t>
        </w:r>
      </w:hyperlink>
    </w:p>
    <w:p w14:paraId="5857552F" w14:textId="77777777" w:rsidR="00381138" w:rsidRDefault="00381138" w:rsidP="00381138"/>
    <w:p w14:paraId="135D9A35" w14:textId="5BA2C30A" w:rsidR="00381138" w:rsidRDefault="00381138" w:rsidP="00381138">
      <w:r>
        <w:t>Bilder:</w:t>
      </w:r>
    </w:p>
    <w:p w14:paraId="29ED8C17" w14:textId="1AADA9F3" w:rsidR="00381138" w:rsidRDefault="00A74AA2" w:rsidP="00381138">
      <w:hyperlink r:id="rId13" w:history="1">
        <w:r w:rsidR="00381138">
          <w:rPr>
            <w:rStyle w:val="Hyperlink"/>
          </w:rPr>
          <w:t>https://sindex.ch/sin-de/medien.aspx</w:t>
        </w:r>
      </w:hyperlink>
    </w:p>
    <w:p w14:paraId="4F8AC983" w14:textId="77777777" w:rsidR="00BF52EB" w:rsidRPr="002172CC" w:rsidRDefault="00BF52EB" w:rsidP="00BF52EB">
      <w:pPr>
        <w:pBdr>
          <w:bottom w:val="single" w:sz="6" w:space="1" w:color="auto"/>
        </w:pBdr>
      </w:pPr>
    </w:p>
    <w:p w14:paraId="1A61769E" w14:textId="77777777" w:rsidR="00BF52EB" w:rsidRPr="002172CC" w:rsidRDefault="00BF52EB" w:rsidP="00BF52EB">
      <w:pPr>
        <w:pBdr>
          <w:bottom w:val="single" w:sz="6" w:space="1" w:color="auto"/>
        </w:pBdr>
        <w:rPr>
          <w:b/>
          <w:bCs/>
        </w:rPr>
      </w:pPr>
      <w:r w:rsidRPr="002172CC">
        <w:rPr>
          <w:b/>
          <w:bCs/>
        </w:rPr>
        <w:t xml:space="preserve">Save </w:t>
      </w:r>
      <w:proofErr w:type="spellStart"/>
      <w:r w:rsidRPr="002172CC">
        <w:rPr>
          <w:b/>
          <w:bCs/>
        </w:rPr>
        <w:t>the</w:t>
      </w:r>
      <w:proofErr w:type="spellEnd"/>
      <w:r w:rsidRPr="002172CC">
        <w:rPr>
          <w:b/>
          <w:bCs/>
        </w:rPr>
        <w:t xml:space="preserve"> date 2023</w:t>
      </w:r>
    </w:p>
    <w:p w14:paraId="72B6A62B" w14:textId="2216B0D7" w:rsidR="001D4779" w:rsidRPr="002172CC" w:rsidRDefault="00BF52EB" w:rsidP="00BF52EB">
      <w:pPr>
        <w:pBdr>
          <w:bottom w:val="single" w:sz="6" w:space="1" w:color="auto"/>
        </w:pBdr>
      </w:pPr>
      <w:r w:rsidRPr="002172CC">
        <w:t>Alle diese Partner haben gemeinsam das Fundament für weitere Ausgaben dieser Plattform gelegt: Die nächste SINDEX findet vom 05.</w:t>
      </w:r>
      <w:r w:rsidR="003C79B1" w:rsidRPr="002172CC">
        <w:t xml:space="preserve">- </w:t>
      </w:r>
      <w:r w:rsidRPr="002172CC">
        <w:t>07.</w:t>
      </w:r>
      <w:r w:rsidR="00BA3C42" w:rsidRPr="002172CC">
        <w:t xml:space="preserve"> September </w:t>
      </w:r>
      <w:r w:rsidRPr="002172CC">
        <w:t>2023 statt.</w:t>
      </w:r>
    </w:p>
    <w:p w14:paraId="5907A32F" w14:textId="77777777" w:rsidR="00BF52EB" w:rsidRPr="002172CC" w:rsidRDefault="00BF52EB" w:rsidP="00BF52EB">
      <w:pPr>
        <w:pBdr>
          <w:bottom w:val="single" w:sz="6" w:space="1" w:color="auto"/>
        </w:pBdr>
      </w:pPr>
    </w:p>
    <w:p w14:paraId="1060661A" w14:textId="33CCABCE" w:rsidR="00BF52EB" w:rsidRPr="002172CC" w:rsidRDefault="00BF52EB" w:rsidP="00BF52EB">
      <w:pPr>
        <w:pBdr>
          <w:bottom w:val="single" w:sz="6" w:space="1" w:color="auto"/>
        </w:pBdr>
      </w:pPr>
      <w:r w:rsidRPr="002172CC">
        <w:rPr>
          <w:b/>
          <w:bCs/>
        </w:rPr>
        <w:t>Weitere Auskünfte:</w:t>
      </w:r>
      <w:r w:rsidRPr="002172CC">
        <w:br/>
        <w:t>David von Büren, Messeleiter SINDEX</w:t>
      </w:r>
      <w:r w:rsidR="00DE27D9" w:rsidRPr="002172CC">
        <w:t xml:space="preserve">, </w:t>
      </w:r>
      <w:hyperlink r:id="rId14" w:history="1">
        <w:r w:rsidR="00DE27D9" w:rsidRPr="002172CC">
          <w:rPr>
            <w:rStyle w:val="Hyperlink"/>
          </w:rPr>
          <w:t>david.vonbueren@bernexpo.ch</w:t>
        </w:r>
      </w:hyperlink>
      <w:r w:rsidRPr="002172CC">
        <w:t>, 031 340 11 78</w:t>
      </w:r>
    </w:p>
    <w:p w14:paraId="4A6DC217" w14:textId="5B8B982D" w:rsidR="00BF52EB" w:rsidRPr="002172CC" w:rsidRDefault="00BF52EB" w:rsidP="00BF52EB">
      <w:pPr>
        <w:pBdr>
          <w:bottom w:val="single" w:sz="6" w:space="1" w:color="auto"/>
        </w:pBdr>
      </w:pPr>
      <w:r w:rsidRPr="002172CC">
        <w:t>Pascal Blanc, Bereichsleiter Fachmessen</w:t>
      </w:r>
      <w:r w:rsidR="00DE27D9" w:rsidRPr="002172CC">
        <w:t xml:space="preserve">, </w:t>
      </w:r>
      <w:hyperlink r:id="rId15" w:history="1">
        <w:r w:rsidR="00DE27D9" w:rsidRPr="002172CC">
          <w:rPr>
            <w:rStyle w:val="Hyperlink"/>
          </w:rPr>
          <w:t>pascal.blanc@bernexpo.ch</w:t>
        </w:r>
      </w:hyperlink>
      <w:r w:rsidRPr="002172CC">
        <w:t>, 031 340 11 73</w:t>
      </w:r>
    </w:p>
    <w:p w14:paraId="6FBBB81B" w14:textId="77777777" w:rsidR="00BF52EB" w:rsidRPr="002172CC" w:rsidRDefault="00BF52EB" w:rsidP="00BF52EB">
      <w:pPr>
        <w:pBdr>
          <w:bottom w:val="single" w:sz="6" w:space="1" w:color="auto"/>
        </w:pBdr>
      </w:pPr>
    </w:p>
    <w:p w14:paraId="0F2E50D7" w14:textId="54209873" w:rsidR="00BF52EB" w:rsidRPr="002172CC" w:rsidRDefault="00A74AA2" w:rsidP="00BF52EB">
      <w:pPr>
        <w:pBdr>
          <w:bottom w:val="single" w:sz="6" w:space="1" w:color="auto"/>
        </w:pBdr>
      </w:pPr>
      <w:hyperlink r:id="rId16" w:history="1">
        <w:r w:rsidR="00BF52EB" w:rsidRPr="002172CC">
          <w:rPr>
            <w:rStyle w:val="Hyperlink"/>
          </w:rPr>
          <w:t>www.sindex.ch</w:t>
        </w:r>
      </w:hyperlink>
      <w:r w:rsidR="00BF52EB" w:rsidRPr="002172CC">
        <w:rPr>
          <w:color w:val="000000" w:themeColor="text1"/>
        </w:rPr>
        <w:br/>
      </w:r>
    </w:p>
    <w:p w14:paraId="773AA75C" w14:textId="3E0BD73E" w:rsidR="00BF52EB" w:rsidRPr="002172CC" w:rsidRDefault="00BF52EB">
      <w:pPr>
        <w:rPr>
          <w:color w:val="000000" w:themeColor="text1"/>
        </w:rPr>
      </w:pPr>
      <w:r w:rsidRPr="002172CC">
        <w:rPr>
          <w:color w:val="000000" w:themeColor="text1"/>
        </w:rPr>
        <w:br/>
      </w:r>
    </w:p>
    <w:p w14:paraId="203374C7" w14:textId="77777777" w:rsidR="00BF52EB" w:rsidRPr="002172CC" w:rsidRDefault="00BF52EB" w:rsidP="00BF52EB">
      <w:pPr>
        <w:rPr>
          <w:color w:val="000000" w:themeColor="text1"/>
        </w:rPr>
      </w:pPr>
    </w:p>
    <w:p w14:paraId="3BC218A8" w14:textId="35CEB943" w:rsidR="00D16D57" w:rsidRPr="00CB79AB" w:rsidRDefault="00D16D57" w:rsidP="00B355A8">
      <w:pPr>
        <w:rPr>
          <w:color w:val="000000" w:themeColor="text1"/>
        </w:rPr>
      </w:pPr>
      <w:r w:rsidRPr="002172CC">
        <w:rPr>
          <w:noProof/>
        </w:rPr>
        <w:drawing>
          <wp:inline distT="0" distB="0" distL="0" distR="0" wp14:anchorId="71DEE2D1" wp14:editId="35310D0F">
            <wp:extent cx="4015740" cy="685800"/>
            <wp:effectExtent l="0" t="0" r="381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5740" cy="685800"/>
                    </a:xfrm>
                    <a:prstGeom prst="rect">
                      <a:avLst/>
                    </a:prstGeom>
                    <a:noFill/>
                    <a:ln>
                      <a:noFill/>
                    </a:ln>
                  </pic:spPr>
                </pic:pic>
              </a:graphicData>
            </a:graphic>
          </wp:inline>
        </w:drawing>
      </w:r>
    </w:p>
    <w:sectPr w:rsidR="00D16D57" w:rsidRPr="00CB79AB" w:rsidSect="00DA0760">
      <w:footerReference w:type="default" r:id="rId18"/>
      <w:headerReference w:type="first" r:id="rId19"/>
      <w:footerReference w:type="first" r:id="rId20"/>
      <w:pgSz w:w="11906" w:h="16838" w:code="9"/>
      <w:pgMar w:top="1417" w:right="1417" w:bottom="1134" w:left="1417" w:header="635"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0CD0" w14:textId="77777777" w:rsidR="00A74AA2" w:rsidRDefault="00A74AA2" w:rsidP="004A7739">
      <w:pPr>
        <w:spacing w:line="240" w:lineRule="auto"/>
      </w:pPr>
      <w:r>
        <w:separator/>
      </w:r>
    </w:p>
  </w:endnote>
  <w:endnote w:type="continuationSeparator" w:id="0">
    <w:p w14:paraId="462E6892" w14:textId="77777777" w:rsidR="00A74AA2" w:rsidRDefault="00A74AA2" w:rsidP="004A7739">
      <w:pPr>
        <w:spacing w:line="240" w:lineRule="auto"/>
      </w:pPr>
      <w:r>
        <w:continuationSeparator/>
      </w:r>
    </w:p>
  </w:endnote>
  <w:endnote w:type="continuationNotice" w:id="1">
    <w:p w14:paraId="124F728B" w14:textId="77777777" w:rsidR="00A74AA2" w:rsidRDefault="00A74A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INPro-Bold">
    <w:altName w:val="DINPro-Bold"/>
    <w:panose1 w:val="00000000000000000000"/>
    <w:charset w:val="00"/>
    <w:family w:val="swiss"/>
    <w:notTrueType/>
    <w:pitch w:val="variable"/>
    <w:sig w:usb0="A00002B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F6AD" w14:textId="4CB414BE" w:rsidR="00324D98" w:rsidRDefault="00324D98">
    <w:pPr>
      <w:pStyle w:val="Fuzeile"/>
    </w:pPr>
    <w:r>
      <w:t xml:space="preserve">Seite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E79C" w14:textId="22CA7292" w:rsidR="00324D98" w:rsidRDefault="00324D98">
    <w:pPr>
      <w:pStyle w:val="Fuzeile"/>
    </w:pPr>
    <w:r>
      <w:fldChar w:fldCharType="begin"/>
    </w:r>
    <w:r>
      <w:instrText xml:space="preserve"> IF </w:instrText>
    </w:r>
    <w:r>
      <w:fldChar w:fldCharType="begin"/>
    </w:r>
    <w:r>
      <w:instrText>NUMPAGES</w:instrText>
    </w:r>
    <w:r>
      <w:fldChar w:fldCharType="separate"/>
    </w:r>
    <w:r w:rsidR="00352BFF">
      <w:rPr>
        <w:noProof/>
      </w:rPr>
      <w:instrText>2</w:instrText>
    </w:r>
    <w:r>
      <w:fldChar w:fldCharType="end"/>
    </w:r>
    <w:r>
      <w:instrText xml:space="preserve"> &gt; 1 "Seite </w:instrText>
    </w:r>
    <w:r>
      <w:fldChar w:fldCharType="begin"/>
    </w:r>
    <w:r>
      <w:instrText xml:space="preserve"> PAGE </w:instrText>
    </w:r>
    <w:r>
      <w:fldChar w:fldCharType="separate"/>
    </w:r>
    <w:r w:rsidR="00352BFF">
      <w:rPr>
        <w:noProof/>
      </w:rPr>
      <w:instrText>1</w:instrText>
    </w:r>
    <w:r>
      <w:fldChar w:fldCharType="end"/>
    </w:r>
    <w:r>
      <w:instrText xml:space="preserve">" "" </w:instrText>
    </w:r>
    <w:r>
      <w:fldChar w:fldCharType="separate"/>
    </w:r>
    <w:r w:rsidR="00352BFF">
      <w:rPr>
        <w:noProof/>
      </w:rPr>
      <w:t>Seite 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F08E" w14:textId="77777777" w:rsidR="00A74AA2" w:rsidRDefault="00A74AA2" w:rsidP="004A7739">
      <w:pPr>
        <w:spacing w:line="240" w:lineRule="auto"/>
      </w:pPr>
      <w:r>
        <w:separator/>
      </w:r>
    </w:p>
  </w:footnote>
  <w:footnote w:type="continuationSeparator" w:id="0">
    <w:p w14:paraId="7265500F" w14:textId="77777777" w:rsidR="00A74AA2" w:rsidRDefault="00A74AA2" w:rsidP="004A7739">
      <w:pPr>
        <w:spacing w:line="240" w:lineRule="auto"/>
      </w:pPr>
      <w:r>
        <w:continuationSeparator/>
      </w:r>
    </w:p>
  </w:footnote>
  <w:footnote w:type="continuationNotice" w:id="1">
    <w:p w14:paraId="7D7DCFD4" w14:textId="77777777" w:rsidR="00A74AA2" w:rsidRDefault="00A74A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1B09" w14:textId="59E0CB77" w:rsidR="00DA0760" w:rsidRDefault="00510945" w:rsidP="00D16D57">
    <w:pPr>
      <w:pStyle w:val="Kopfzeile"/>
      <w:spacing w:before="240" w:after="960"/>
    </w:pPr>
    <w:r>
      <w:rPr>
        <w:noProof/>
      </w:rPr>
      <w:drawing>
        <wp:anchor distT="0" distB="0" distL="114300" distR="114300" simplePos="0" relativeHeight="251658240" behindDoc="0" locked="0" layoutInCell="1" allowOverlap="1" wp14:anchorId="194B5AA8" wp14:editId="49E6ABE2">
          <wp:simplePos x="0" y="0"/>
          <wp:positionH relativeFrom="margin">
            <wp:posOffset>3623310</wp:posOffset>
          </wp:positionH>
          <wp:positionV relativeFrom="topMargin">
            <wp:posOffset>556260</wp:posOffset>
          </wp:positionV>
          <wp:extent cx="2125980" cy="42215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4221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137CC" w14:textId="77777777" w:rsidR="00DA0760" w:rsidRDefault="00DA0760" w:rsidP="00080E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7BF"/>
    <w:multiLevelType w:val="hybridMultilevel"/>
    <w:tmpl w:val="A6C0C3E0"/>
    <w:lvl w:ilvl="0" w:tplc="FDD2E996">
      <w:numFmt w:val="bullet"/>
      <w:lvlText w:val=""/>
      <w:lvlJc w:val="left"/>
      <w:pPr>
        <w:ind w:left="720" w:hanging="360"/>
      </w:pPr>
      <w:rPr>
        <w:rFonts w:ascii="Wingdings" w:eastAsia="Calibri" w:hAnsi="Wingdings" w:cs="Times New Roman" w:hint="default"/>
        <w:b w:val="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AF21443"/>
    <w:multiLevelType w:val="multilevel"/>
    <w:tmpl w:val="B860D3DC"/>
    <w:styleLink w:val="BeilagenListe"/>
    <w:lvl w:ilvl="0">
      <w:start w:val="1"/>
      <w:numFmt w:val="bullet"/>
      <w:pStyle w:val="Beilagen"/>
      <w:lvlText w:val="•"/>
      <w:lvlJc w:val="left"/>
      <w:pPr>
        <w:tabs>
          <w:tab w:val="num" w:pos="170"/>
        </w:tabs>
        <w:ind w:left="170" w:hanging="170"/>
      </w:pPr>
      <w:rPr>
        <w:rFonts w:ascii="Arial" w:hAnsi="Arial" w:hint="default"/>
        <w:color w:val="auto"/>
      </w:rPr>
    </w:lvl>
    <w:lvl w:ilvl="1">
      <w:start w:val="1"/>
      <w:numFmt w:val="bullet"/>
      <w:lvlText w:val="•"/>
      <w:lvlJc w:val="left"/>
      <w:pPr>
        <w:tabs>
          <w:tab w:val="num" w:pos="340"/>
        </w:tabs>
        <w:ind w:left="340" w:hanging="170"/>
      </w:pPr>
      <w:rPr>
        <w:rFonts w:ascii="Arial" w:hAnsi="Arial" w:hint="default"/>
        <w:color w:val="auto"/>
      </w:rPr>
    </w:lvl>
    <w:lvl w:ilvl="2">
      <w:start w:val="1"/>
      <w:numFmt w:val="bullet"/>
      <w:lvlText w:val="•"/>
      <w:lvlJc w:val="left"/>
      <w:pPr>
        <w:tabs>
          <w:tab w:val="num" w:pos="510"/>
        </w:tabs>
        <w:ind w:left="510" w:hanging="170"/>
      </w:pPr>
      <w:rPr>
        <w:rFonts w:ascii="Arial" w:hAnsi="Arial" w:hint="default"/>
        <w:color w:val="auto"/>
      </w:rPr>
    </w:lvl>
    <w:lvl w:ilvl="3">
      <w:start w:val="1"/>
      <w:numFmt w:val="bullet"/>
      <w:lvlText w:val="•"/>
      <w:lvlJc w:val="left"/>
      <w:pPr>
        <w:tabs>
          <w:tab w:val="num" w:pos="680"/>
        </w:tabs>
        <w:ind w:left="680" w:hanging="170"/>
      </w:pPr>
      <w:rPr>
        <w:rFonts w:ascii="Arial" w:hAnsi="Arial" w:hint="default"/>
        <w:color w:val="auto"/>
      </w:rPr>
    </w:lvl>
    <w:lvl w:ilvl="4">
      <w:start w:val="1"/>
      <w:numFmt w:val="bullet"/>
      <w:lvlText w:val="•"/>
      <w:lvlJc w:val="left"/>
      <w:pPr>
        <w:tabs>
          <w:tab w:val="num" w:pos="850"/>
        </w:tabs>
        <w:ind w:left="850" w:hanging="170"/>
      </w:pPr>
      <w:rPr>
        <w:rFonts w:ascii="Arial" w:hAnsi="Arial" w:hint="default"/>
        <w:color w:val="auto"/>
      </w:rPr>
    </w:lvl>
    <w:lvl w:ilvl="5">
      <w:start w:val="1"/>
      <w:numFmt w:val="bullet"/>
      <w:lvlText w:val="•"/>
      <w:lvlJc w:val="left"/>
      <w:pPr>
        <w:tabs>
          <w:tab w:val="num" w:pos="1020"/>
        </w:tabs>
        <w:ind w:left="1020" w:hanging="170"/>
      </w:pPr>
      <w:rPr>
        <w:rFonts w:ascii="Arial" w:hAnsi="Arial" w:hint="default"/>
        <w:color w:val="auto"/>
      </w:rPr>
    </w:lvl>
    <w:lvl w:ilvl="6">
      <w:start w:val="1"/>
      <w:numFmt w:val="bullet"/>
      <w:lvlText w:val="•"/>
      <w:lvlJc w:val="left"/>
      <w:pPr>
        <w:tabs>
          <w:tab w:val="num" w:pos="1190"/>
        </w:tabs>
        <w:ind w:left="1190" w:hanging="170"/>
      </w:pPr>
      <w:rPr>
        <w:rFonts w:ascii="Arial" w:hAnsi="Arial" w:hint="default"/>
        <w:color w:val="auto"/>
      </w:rPr>
    </w:lvl>
    <w:lvl w:ilvl="7">
      <w:start w:val="1"/>
      <w:numFmt w:val="bullet"/>
      <w:lvlText w:val="•"/>
      <w:lvlJc w:val="left"/>
      <w:pPr>
        <w:tabs>
          <w:tab w:val="num" w:pos="1360"/>
        </w:tabs>
        <w:ind w:left="1360" w:hanging="170"/>
      </w:pPr>
      <w:rPr>
        <w:rFonts w:ascii="Arial" w:hAnsi="Arial" w:hint="default"/>
        <w:color w:val="auto"/>
      </w:rPr>
    </w:lvl>
    <w:lvl w:ilvl="8">
      <w:start w:val="1"/>
      <w:numFmt w:val="bullet"/>
      <w:lvlText w:val="•"/>
      <w:lvlJc w:val="left"/>
      <w:pPr>
        <w:tabs>
          <w:tab w:val="num" w:pos="1530"/>
        </w:tabs>
        <w:ind w:left="1530" w:hanging="170"/>
      </w:pPr>
      <w:rPr>
        <w:rFonts w:ascii="Arial" w:hAnsi="Arial" w:hint="default"/>
        <w:color w:val="auto"/>
      </w:rPr>
    </w:lvl>
  </w:abstractNum>
  <w:abstractNum w:abstractNumId="2" w15:restartNumberingAfterBreak="0">
    <w:nsid w:val="0F461B6A"/>
    <w:multiLevelType w:val="hybridMultilevel"/>
    <w:tmpl w:val="C5527CF2"/>
    <w:lvl w:ilvl="0" w:tplc="AF98CECA">
      <w:start w:val="1"/>
      <w:numFmt w:val="bullet"/>
      <w:lvlText w:val="­"/>
      <w:lvlJc w:val="left"/>
      <w:pPr>
        <w:ind w:left="720" w:hanging="360"/>
      </w:pPr>
      <w:rPr>
        <w:rFonts w:ascii="Georgia" w:hAnsi="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E93912"/>
    <w:multiLevelType w:val="hybridMultilevel"/>
    <w:tmpl w:val="12A6C732"/>
    <w:lvl w:ilvl="0" w:tplc="50C8587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8E09F3"/>
    <w:multiLevelType w:val="hybridMultilevel"/>
    <w:tmpl w:val="C0249F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07959CA"/>
    <w:multiLevelType w:val="multilevel"/>
    <w:tmpl w:val="B860D3DC"/>
    <w:numStyleLink w:val="BeilagenListe"/>
  </w:abstractNum>
  <w:abstractNum w:abstractNumId="6" w15:restartNumberingAfterBreak="0">
    <w:nsid w:val="38875FF8"/>
    <w:multiLevelType w:val="multilevel"/>
    <w:tmpl w:val="FA60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B10CE"/>
    <w:multiLevelType w:val="multilevel"/>
    <w:tmpl w:val="B860D3DC"/>
    <w:numStyleLink w:val="BeilagenListe"/>
  </w:abstractNum>
  <w:abstractNum w:abstractNumId="8" w15:restartNumberingAfterBreak="0">
    <w:nsid w:val="42BA2BD7"/>
    <w:multiLevelType w:val="multilevel"/>
    <w:tmpl w:val="69A66CC4"/>
    <w:styleLink w:val="AufzhlungBulletListe"/>
    <w:lvl w:ilvl="0">
      <w:start w:val="1"/>
      <w:numFmt w:val="bullet"/>
      <w:pStyle w:val="AufzhlungBullet"/>
      <w:lvlText w:val="•"/>
      <w:lvlJc w:val="left"/>
      <w:pPr>
        <w:tabs>
          <w:tab w:val="num" w:pos="454"/>
        </w:tabs>
        <w:ind w:left="454" w:hanging="170"/>
      </w:pPr>
      <w:rPr>
        <w:rFonts w:ascii="Arial" w:hAnsi="Arial" w:hint="default"/>
        <w:color w:val="auto"/>
      </w:rPr>
    </w:lvl>
    <w:lvl w:ilvl="1">
      <w:start w:val="1"/>
      <w:numFmt w:val="bullet"/>
      <w:lvlText w:val="•"/>
      <w:lvlJc w:val="left"/>
      <w:pPr>
        <w:tabs>
          <w:tab w:val="num" w:pos="908"/>
        </w:tabs>
        <w:ind w:left="908" w:hanging="170"/>
      </w:pPr>
      <w:rPr>
        <w:rFonts w:ascii="Arial" w:hAnsi="Arial" w:hint="default"/>
        <w:color w:val="auto"/>
      </w:rPr>
    </w:lvl>
    <w:lvl w:ilvl="2">
      <w:start w:val="1"/>
      <w:numFmt w:val="bullet"/>
      <w:lvlText w:val="•"/>
      <w:lvlJc w:val="left"/>
      <w:pPr>
        <w:tabs>
          <w:tab w:val="num" w:pos="1362"/>
        </w:tabs>
        <w:ind w:left="1362" w:hanging="170"/>
      </w:pPr>
      <w:rPr>
        <w:rFonts w:ascii="Arial" w:hAnsi="Arial" w:hint="default"/>
        <w:color w:val="auto"/>
      </w:rPr>
    </w:lvl>
    <w:lvl w:ilvl="3">
      <w:start w:val="1"/>
      <w:numFmt w:val="bullet"/>
      <w:lvlText w:val="•"/>
      <w:lvlJc w:val="left"/>
      <w:pPr>
        <w:tabs>
          <w:tab w:val="num" w:pos="1816"/>
        </w:tabs>
        <w:ind w:left="1816" w:hanging="170"/>
      </w:pPr>
      <w:rPr>
        <w:rFonts w:ascii="Arial" w:hAnsi="Arial" w:hint="default"/>
        <w:color w:val="auto"/>
      </w:rPr>
    </w:lvl>
    <w:lvl w:ilvl="4">
      <w:start w:val="1"/>
      <w:numFmt w:val="bullet"/>
      <w:lvlText w:val="•"/>
      <w:lvlJc w:val="left"/>
      <w:pPr>
        <w:tabs>
          <w:tab w:val="num" w:pos="2270"/>
        </w:tabs>
        <w:ind w:left="2270" w:hanging="170"/>
      </w:pPr>
      <w:rPr>
        <w:rFonts w:ascii="Arial" w:hAnsi="Arial" w:hint="default"/>
        <w:color w:val="auto"/>
      </w:rPr>
    </w:lvl>
    <w:lvl w:ilvl="5">
      <w:start w:val="1"/>
      <w:numFmt w:val="bullet"/>
      <w:lvlText w:val="•"/>
      <w:lvlJc w:val="left"/>
      <w:pPr>
        <w:tabs>
          <w:tab w:val="num" w:pos="2724"/>
        </w:tabs>
        <w:ind w:left="2724" w:hanging="170"/>
      </w:pPr>
      <w:rPr>
        <w:rFonts w:ascii="Arial" w:hAnsi="Arial" w:hint="default"/>
        <w:color w:val="auto"/>
      </w:rPr>
    </w:lvl>
    <w:lvl w:ilvl="6">
      <w:start w:val="1"/>
      <w:numFmt w:val="bullet"/>
      <w:lvlText w:val="•"/>
      <w:lvlJc w:val="left"/>
      <w:pPr>
        <w:tabs>
          <w:tab w:val="num" w:pos="3178"/>
        </w:tabs>
        <w:ind w:left="3178" w:hanging="170"/>
      </w:pPr>
      <w:rPr>
        <w:rFonts w:ascii="Arial" w:hAnsi="Arial" w:hint="default"/>
        <w:color w:val="auto"/>
      </w:rPr>
    </w:lvl>
    <w:lvl w:ilvl="7">
      <w:start w:val="1"/>
      <w:numFmt w:val="bullet"/>
      <w:lvlText w:val="•"/>
      <w:lvlJc w:val="left"/>
      <w:pPr>
        <w:tabs>
          <w:tab w:val="num" w:pos="3632"/>
        </w:tabs>
        <w:ind w:left="3632" w:hanging="170"/>
      </w:pPr>
      <w:rPr>
        <w:rFonts w:ascii="Arial" w:hAnsi="Arial" w:hint="default"/>
        <w:color w:val="auto"/>
      </w:rPr>
    </w:lvl>
    <w:lvl w:ilvl="8">
      <w:start w:val="1"/>
      <w:numFmt w:val="bullet"/>
      <w:lvlText w:val="•"/>
      <w:lvlJc w:val="left"/>
      <w:pPr>
        <w:tabs>
          <w:tab w:val="num" w:pos="4086"/>
        </w:tabs>
        <w:ind w:left="4086" w:hanging="170"/>
      </w:pPr>
      <w:rPr>
        <w:rFonts w:ascii="Arial" w:hAnsi="Arial" w:hint="default"/>
        <w:color w:val="auto"/>
      </w:rPr>
    </w:lvl>
  </w:abstractNum>
  <w:abstractNum w:abstractNumId="9" w15:restartNumberingAfterBreak="0">
    <w:nsid w:val="5A3D0E5F"/>
    <w:multiLevelType w:val="multilevel"/>
    <w:tmpl w:val="058C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60383"/>
    <w:multiLevelType w:val="multilevel"/>
    <w:tmpl w:val="CFDE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43FF4"/>
    <w:multiLevelType w:val="hybridMultilevel"/>
    <w:tmpl w:val="68CCDC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7B2C0AE2"/>
    <w:multiLevelType w:val="multilevel"/>
    <w:tmpl w:val="624A1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5"/>
  </w:num>
  <w:num w:numId="5">
    <w:abstractNumId w:val="2"/>
  </w:num>
  <w:num w:numId="6">
    <w:abstractNumId w:val="3"/>
  </w:num>
  <w:num w:numId="7">
    <w:abstractNumId w:val="0"/>
  </w:num>
  <w:num w:numId="8">
    <w:abstractNumId w:val="6"/>
  </w:num>
  <w:num w:numId="9">
    <w:abstractNumId w:val="10"/>
  </w:num>
  <w:num w:numId="10">
    <w:abstractNumId w:val="9"/>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0" w:nlCheck="1" w:checkStyle="0"/>
  <w:activeWritingStyle w:appName="MSWord" w:lang="de-CH" w:vendorID="64" w:dllVersion="0" w:nlCheck="1" w:checkStyle="0"/>
  <w:activeWritingStyle w:appName="MSWord" w:lang="de-CH"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E2"/>
    <w:rsid w:val="00001F8B"/>
    <w:rsid w:val="00003960"/>
    <w:rsid w:val="0001069C"/>
    <w:rsid w:val="000106BE"/>
    <w:rsid w:val="0001178A"/>
    <w:rsid w:val="000130C6"/>
    <w:rsid w:val="0001377C"/>
    <w:rsid w:val="00016D8C"/>
    <w:rsid w:val="000173AF"/>
    <w:rsid w:val="00024E95"/>
    <w:rsid w:val="000261A9"/>
    <w:rsid w:val="00026635"/>
    <w:rsid w:val="00027A7B"/>
    <w:rsid w:val="00027E02"/>
    <w:rsid w:val="00033943"/>
    <w:rsid w:val="000406E0"/>
    <w:rsid w:val="00041AA1"/>
    <w:rsid w:val="00042526"/>
    <w:rsid w:val="0004268D"/>
    <w:rsid w:val="00043791"/>
    <w:rsid w:val="000441A5"/>
    <w:rsid w:val="0004475F"/>
    <w:rsid w:val="00047AA9"/>
    <w:rsid w:val="00050312"/>
    <w:rsid w:val="0005274B"/>
    <w:rsid w:val="00054553"/>
    <w:rsid w:val="00054589"/>
    <w:rsid w:val="000545F8"/>
    <w:rsid w:val="00055EDE"/>
    <w:rsid w:val="00056FCD"/>
    <w:rsid w:val="00061959"/>
    <w:rsid w:val="00063471"/>
    <w:rsid w:val="00066B3A"/>
    <w:rsid w:val="0006780C"/>
    <w:rsid w:val="00070066"/>
    <w:rsid w:val="000704F9"/>
    <w:rsid w:val="00070C99"/>
    <w:rsid w:val="0007285D"/>
    <w:rsid w:val="00080EA5"/>
    <w:rsid w:val="000812AD"/>
    <w:rsid w:val="000816A3"/>
    <w:rsid w:val="00084F9A"/>
    <w:rsid w:val="0008697F"/>
    <w:rsid w:val="00090B71"/>
    <w:rsid w:val="00095A23"/>
    <w:rsid w:val="000969AE"/>
    <w:rsid w:val="000976BB"/>
    <w:rsid w:val="000A0ADE"/>
    <w:rsid w:val="000A1D8B"/>
    <w:rsid w:val="000A255A"/>
    <w:rsid w:val="000A2824"/>
    <w:rsid w:val="000A2F42"/>
    <w:rsid w:val="000A4B61"/>
    <w:rsid w:val="000B070C"/>
    <w:rsid w:val="000B588B"/>
    <w:rsid w:val="000C0D7F"/>
    <w:rsid w:val="000C191C"/>
    <w:rsid w:val="000C4EDC"/>
    <w:rsid w:val="000C7913"/>
    <w:rsid w:val="000C7A83"/>
    <w:rsid w:val="000D3A40"/>
    <w:rsid w:val="000D4C58"/>
    <w:rsid w:val="000E2285"/>
    <w:rsid w:val="000E37AD"/>
    <w:rsid w:val="000E4987"/>
    <w:rsid w:val="000F209F"/>
    <w:rsid w:val="000F30D6"/>
    <w:rsid w:val="000F444B"/>
    <w:rsid w:val="000F50AF"/>
    <w:rsid w:val="00106B56"/>
    <w:rsid w:val="00112CEC"/>
    <w:rsid w:val="00113AC8"/>
    <w:rsid w:val="0011490B"/>
    <w:rsid w:val="001212AA"/>
    <w:rsid w:val="0012382D"/>
    <w:rsid w:val="00126001"/>
    <w:rsid w:val="0013076D"/>
    <w:rsid w:val="001329DB"/>
    <w:rsid w:val="001352A1"/>
    <w:rsid w:val="001412B2"/>
    <w:rsid w:val="001426F6"/>
    <w:rsid w:val="001479B2"/>
    <w:rsid w:val="00155F62"/>
    <w:rsid w:val="00161355"/>
    <w:rsid w:val="00163234"/>
    <w:rsid w:val="00170D9E"/>
    <w:rsid w:val="00173625"/>
    <w:rsid w:val="00173801"/>
    <w:rsid w:val="00175433"/>
    <w:rsid w:val="00180539"/>
    <w:rsid w:val="00181CCA"/>
    <w:rsid w:val="00182743"/>
    <w:rsid w:val="001828B3"/>
    <w:rsid w:val="001933DB"/>
    <w:rsid w:val="0019479C"/>
    <w:rsid w:val="00196358"/>
    <w:rsid w:val="001A0669"/>
    <w:rsid w:val="001A1286"/>
    <w:rsid w:val="001A2BB4"/>
    <w:rsid w:val="001A5988"/>
    <w:rsid w:val="001A7825"/>
    <w:rsid w:val="001B370D"/>
    <w:rsid w:val="001B38C5"/>
    <w:rsid w:val="001BB660"/>
    <w:rsid w:val="001C06BA"/>
    <w:rsid w:val="001C1830"/>
    <w:rsid w:val="001C1D75"/>
    <w:rsid w:val="001C2154"/>
    <w:rsid w:val="001C41A1"/>
    <w:rsid w:val="001D02FF"/>
    <w:rsid w:val="001D0B96"/>
    <w:rsid w:val="001D35C6"/>
    <w:rsid w:val="001D40E5"/>
    <w:rsid w:val="001D4779"/>
    <w:rsid w:val="001D5F39"/>
    <w:rsid w:val="001D7213"/>
    <w:rsid w:val="001E1314"/>
    <w:rsid w:val="001E2ADC"/>
    <w:rsid w:val="001E3959"/>
    <w:rsid w:val="001F00CD"/>
    <w:rsid w:val="001F020A"/>
    <w:rsid w:val="001F39E3"/>
    <w:rsid w:val="001F5E1C"/>
    <w:rsid w:val="001F63E0"/>
    <w:rsid w:val="002050F9"/>
    <w:rsid w:val="0020636B"/>
    <w:rsid w:val="002107D8"/>
    <w:rsid w:val="002109EF"/>
    <w:rsid w:val="002137E8"/>
    <w:rsid w:val="002148B1"/>
    <w:rsid w:val="00215763"/>
    <w:rsid w:val="002172CC"/>
    <w:rsid w:val="002200E4"/>
    <w:rsid w:val="0022512E"/>
    <w:rsid w:val="00226464"/>
    <w:rsid w:val="00227DF0"/>
    <w:rsid w:val="00227E77"/>
    <w:rsid w:val="002304B1"/>
    <w:rsid w:val="00231ADB"/>
    <w:rsid w:val="0023223B"/>
    <w:rsid w:val="0023254E"/>
    <w:rsid w:val="00233054"/>
    <w:rsid w:val="002335D8"/>
    <w:rsid w:val="00234725"/>
    <w:rsid w:val="00234B4E"/>
    <w:rsid w:val="002353E1"/>
    <w:rsid w:val="00235745"/>
    <w:rsid w:val="0023611A"/>
    <w:rsid w:val="002502B0"/>
    <w:rsid w:val="00252A0D"/>
    <w:rsid w:val="00254F80"/>
    <w:rsid w:val="002569E0"/>
    <w:rsid w:val="00256F29"/>
    <w:rsid w:val="00256F66"/>
    <w:rsid w:val="00257824"/>
    <w:rsid w:val="0026022A"/>
    <w:rsid w:val="0026043A"/>
    <w:rsid w:val="00261213"/>
    <w:rsid w:val="00266854"/>
    <w:rsid w:val="0026762D"/>
    <w:rsid w:val="0027190B"/>
    <w:rsid w:val="00274FDC"/>
    <w:rsid w:val="002766A5"/>
    <w:rsid w:val="002824F1"/>
    <w:rsid w:val="002826EF"/>
    <w:rsid w:val="00282A47"/>
    <w:rsid w:val="00282B72"/>
    <w:rsid w:val="0028322A"/>
    <w:rsid w:val="00283FDD"/>
    <w:rsid w:val="00286203"/>
    <w:rsid w:val="00287725"/>
    <w:rsid w:val="00287772"/>
    <w:rsid w:val="00291FB0"/>
    <w:rsid w:val="00292C2E"/>
    <w:rsid w:val="00292E03"/>
    <w:rsid w:val="00296111"/>
    <w:rsid w:val="0029757D"/>
    <w:rsid w:val="002A1E4D"/>
    <w:rsid w:val="002A1E6E"/>
    <w:rsid w:val="002A5D91"/>
    <w:rsid w:val="002A6B65"/>
    <w:rsid w:val="002B4403"/>
    <w:rsid w:val="002B4E2D"/>
    <w:rsid w:val="002B66E6"/>
    <w:rsid w:val="002B7C7C"/>
    <w:rsid w:val="002C01B2"/>
    <w:rsid w:val="002C3A9D"/>
    <w:rsid w:val="002D1781"/>
    <w:rsid w:val="002D1E80"/>
    <w:rsid w:val="002D28EF"/>
    <w:rsid w:val="002D2C56"/>
    <w:rsid w:val="002E131E"/>
    <w:rsid w:val="002E13EA"/>
    <w:rsid w:val="002F03CE"/>
    <w:rsid w:val="002F158F"/>
    <w:rsid w:val="002F1D99"/>
    <w:rsid w:val="002F387E"/>
    <w:rsid w:val="002F48D1"/>
    <w:rsid w:val="002F52DD"/>
    <w:rsid w:val="002F798E"/>
    <w:rsid w:val="002F7EA1"/>
    <w:rsid w:val="00301D74"/>
    <w:rsid w:val="003134E1"/>
    <w:rsid w:val="00314D27"/>
    <w:rsid w:val="003174C5"/>
    <w:rsid w:val="0032237D"/>
    <w:rsid w:val="003226D2"/>
    <w:rsid w:val="003226FD"/>
    <w:rsid w:val="00322FDB"/>
    <w:rsid w:val="00324CA1"/>
    <w:rsid w:val="00324D98"/>
    <w:rsid w:val="00326887"/>
    <w:rsid w:val="00327F3F"/>
    <w:rsid w:val="00331CF9"/>
    <w:rsid w:val="00333EA8"/>
    <w:rsid w:val="00334F9C"/>
    <w:rsid w:val="003405ED"/>
    <w:rsid w:val="00341175"/>
    <w:rsid w:val="003419FF"/>
    <w:rsid w:val="00342245"/>
    <w:rsid w:val="00344BA7"/>
    <w:rsid w:val="003456F5"/>
    <w:rsid w:val="00347FF1"/>
    <w:rsid w:val="003494FB"/>
    <w:rsid w:val="00352BFF"/>
    <w:rsid w:val="003559B4"/>
    <w:rsid w:val="0035672D"/>
    <w:rsid w:val="00356C18"/>
    <w:rsid w:val="00364614"/>
    <w:rsid w:val="00365CAA"/>
    <w:rsid w:val="00370B5A"/>
    <w:rsid w:val="00373ABB"/>
    <w:rsid w:val="00374B11"/>
    <w:rsid w:val="00381138"/>
    <w:rsid w:val="003838FC"/>
    <w:rsid w:val="00384727"/>
    <w:rsid w:val="00384D3F"/>
    <w:rsid w:val="00386CC3"/>
    <w:rsid w:val="0039093F"/>
    <w:rsid w:val="00390DA6"/>
    <w:rsid w:val="00391564"/>
    <w:rsid w:val="00391E75"/>
    <w:rsid w:val="00396059"/>
    <w:rsid w:val="003A05B5"/>
    <w:rsid w:val="003A477C"/>
    <w:rsid w:val="003A4A83"/>
    <w:rsid w:val="003B1C12"/>
    <w:rsid w:val="003B5344"/>
    <w:rsid w:val="003B66F4"/>
    <w:rsid w:val="003B6D8D"/>
    <w:rsid w:val="003B7BD0"/>
    <w:rsid w:val="003C0951"/>
    <w:rsid w:val="003C09BD"/>
    <w:rsid w:val="003C2AB9"/>
    <w:rsid w:val="003C3690"/>
    <w:rsid w:val="003C3C29"/>
    <w:rsid w:val="003C59FA"/>
    <w:rsid w:val="003C6397"/>
    <w:rsid w:val="003C79B1"/>
    <w:rsid w:val="003D1914"/>
    <w:rsid w:val="003D2E44"/>
    <w:rsid w:val="003D413C"/>
    <w:rsid w:val="003D4473"/>
    <w:rsid w:val="003E14BF"/>
    <w:rsid w:val="003E337A"/>
    <w:rsid w:val="003E5D1C"/>
    <w:rsid w:val="003E7F3F"/>
    <w:rsid w:val="003F3092"/>
    <w:rsid w:val="003F3D66"/>
    <w:rsid w:val="003F7502"/>
    <w:rsid w:val="0040750B"/>
    <w:rsid w:val="00410294"/>
    <w:rsid w:val="004123F9"/>
    <w:rsid w:val="00413D53"/>
    <w:rsid w:val="0041519E"/>
    <w:rsid w:val="00415D7F"/>
    <w:rsid w:val="004170DA"/>
    <w:rsid w:val="004202F9"/>
    <w:rsid w:val="004215A5"/>
    <w:rsid w:val="0042393E"/>
    <w:rsid w:val="00424C44"/>
    <w:rsid w:val="004258F7"/>
    <w:rsid w:val="00431DD0"/>
    <w:rsid w:val="00435B9B"/>
    <w:rsid w:val="0044019C"/>
    <w:rsid w:val="00440BFE"/>
    <w:rsid w:val="0044130C"/>
    <w:rsid w:val="00441467"/>
    <w:rsid w:val="004440EE"/>
    <w:rsid w:val="00445648"/>
    <w:rsid w:val="00446F73"/>
    <w:rsid w:val="00450AB0"/>
    <w:rsid w:val="00450FB7"/>
    <w:rsid w:val="004521A5"/>
    <w:rsid w:val="00454F2B"/>
    <w:rsid w:val="00461BB2"/>
    <w:rsid w:val="004650FC"/>
    <w:rsid w:val="00471AB0"/>
    <w:rsid w:val="004721F0"/>
    <w:rsid w:val="00474087"/>
    <w:rsid w:val="00476E44"/>
    <w:rsid w:val="0048153C"/>
    <w:rsid w:val="00482602"/>
    <w:rsid w:val="0048275C"/>
    <w:rsid w:val="004850EB"/>
    <w:rsid w:val="00485877"/>
    <w:rsid w:val="00486E22"/>
    <w:rsid w:val="00492BB2"/>
    <w:rsid w:val="00494604"/>
    <w:rsid w:val="004A2745"/>
    <w:rsid w:val="004A3A93"/>
    <w:rsid w:val="004A67E3"/>
    <w:rsid w:val="004A76F7"/>
    <w:rsid w:val="004A7739"/>
    <w:rsid w:val="004B27F9"/>
    <w:rsid w:val="004B59E8"/>
    <w:rsid w:val="004B7E20"/>
    <w:rsid w:val="004C22D5"/>
    <w:rsid w:val="004C42EE"/>
    <w:rsid w:val="004C7484"/>
    <w:rsid w:val="004D0911"/>
    <w:rsid w:val="004D147A"/>
    <w:rsid w:val="004D3D1D"/>
    <w:rsid w:val="004D71C3"/>
    <w:rsid w:val="004D7604"/>
    <w:rsid w:val="004D7D20"/>
    <w:rsid w:val="004E3002"/>
    <w:rsid w:val="004E474D"/>
    <w:rsid w:val="004E69AD"/>
    <w:rsid w:val="004F1E9E"/>
    <w:rsid w:val="004F37EB"/>
    <w:rsid w:val="004F6A4E"/>
    <w:rsid w:val="00501441"/>
    <w:rsid w:val="00503FD6"/>
    <w:rsid w:val="005103B4"/>
    <w:rsid w:val="00510945"/>
    <w:rsid w:val="00512BC2"/>
    <w:rsid w:val="00521091"/>
    <w:rsid w:val="005222A9"/>
    <w:rsid w:val="005226D1"/>
    <w:rsid w:val="005229B3"/>
    <w:rsid w:val="0052356C"/>
    <w:rsid w:val="00523815"/>
    <w:rsid w:val="00524BEE"/>
    <w:rsid w:val="005252DA"/>
    <w:rsid w:val="0052707F"/>
    <w:rsid w:val="0053011C"/>
    <w:rsid w:val="0053025C"/>
    <w:rsid w:val="00532603"/>
    <w:rsid w:val="0053378A"/>
    <w:rsid w:val="005346BE"/>
    <w:rsid w:val="0053506D"/>
    <w:rsid w:val="00536F83"/>
    <w:rsid w:val="00542B02"/>
    <w:rsid w:val="00546666"/>
    <w:rsid w:val="00552732"/>
    <w:rsid w:val="00553354"/>
    <w:rsid w:val="00554599"/>
    <w:rsid w:val="00555066"/>
    <w:rsid w:val="005561C7"/>
    <w:rsid w:val="0056104D"/>
    <w:rsid w:val="00562583"/>
    <w:rsid w:val="00562679"/>
    <w:rsid w:val="00565C24"/>
    <w:rsid w:val="005710AB"/>
    <w:rsid w:val="0057384F"/>
    <w:rsid w:val="00573FB4"/>
    <w:rsid w:val="00574CFB"/>
    <w:rsid w:val="00575E62"/>
    <w:rsid w:val="00580372"/>
    <w:rsid w:val="00581DE6"/>
    <w:rsid w:val="00582A13"/>
    <w:rsid w:val="00582C80"/>
    <w:rsid w:val="00583CC7"/>
    <w:rsid w:val="00585196"/>
    <w:rsid w:val="00593EFD"/>
    <w:rsid w:val="005A0825"/>
    <w:rsid w:val="005A4D8B"/>
    <w:rsid w:val="005A5A1B"/>
    <w:rsid w:val="005B1722"/>
    <w:rsid w:val="005B1D57"/>
    <w:rsid w:val="005B211F"/>
    <w:rsid w:val="005B27C1"/>
    <w:rsid w:val="005B300E"/>
    <w:rsid w:val="005B3E3D"/>
    <w:rsid w:val="005B3FC6"/>
    <w:rsid w:val="005B63D6"/>
    <w:rsid w:val="005B6BEA"/>
    <w:rsid w:val="005C43F8"/>
    <w:rsid w:val="005C579A"/>
    <w:rsid w:val="005C57F6"/>
    <w:rsid w:val="005C62B1"/>
    <w:rsid w:val="005D0C5D"/>
    <w:rsid w:val="005D1B50"/>
    <w:rsid w:val="005D1F01"/>
    <w:rsid w:val="005D20B4"/>
    <w:rsid w:val="005D27CF"/>
    <w:rsid w:val="005E0C50"/>
    <w:rsid w:val="005E11D7"/>
    <w:rsid w:val="005E1D75"/>
    <w:rsid w:val="005E21CE"/>
    <w:rsid w:val="005E24EB"/>
    <w:rsid w:val="005E5001"/>
    <w:rsid w:val="005E508F"/>
    <w:rsid w:val="005F18B1"/>
    <w:rsid w:val="005F1BFA"/>
    <w:rsid w:val="005F2E89"/>
    <w:rsid w:val="005F3925"/>
    <w:rsid w:val="005F3C49"/>
    <w:rsid w:val="005F6003"/>
    <w:rsid w:val="005F6457"/>
    <w:rsid w:val="00600F05"/>
    <w:rsid w:val="00601255"/>
    <w:rsid w:val="00601270"/>
    <w:rsid w:val="006014CC"/>
    <w:rsid w:val="0060709B"/>
    <w:rsid w:val="00607AC5"/>
    <w:rsid w:val="00607C8D"/>
    <w:rsid w:val="00613A50"/>
    <w:rsid w:val="00617EBD"/>
    <w:rsid w:val="00620031"/>
    <w:rsid w:val="006202F3"/>
    <w:rsid w:val="006229DB"/>
    <w:rsid w:val="006248BD"/>
    <w:rsid w:val="0062568E"/>
    <w:rsid w:val="00627533"/>
    <w:rsid w:val="00630057"/>
    <w:rsid w:val="00631CB1"/>
    <w:rsid w:val="00633471"/>
    <w:rsid w:val="00637F43"/>
    <w:rsid w:val="00641113"/>
    <w:rsid w:val="00651273"/>
    <w:rsid w:val="00651C1C"/>
    <w:rsid w:val="00653405"/>
    <w:rsid w:val="006542BD"/>
    <w:rsid w:val="00654695"/>
    <w:rsid w:val="00655761"/>
    <w:rsid w:val="00656832"/>
    <w:rsid w:val="00656A54"/>
    <w:rsid w:val="00661325"/>
    <w:rsid w:val="00661F61"/>
    <w:rsid w:val="006671E6"/>
    <w:rsid w:val="0066774D"/>
    <w:rsid w:val="00671656"/>
    <w:rsid w:val="00672F25"/>
    <w:rsid w:val="00673BF3"/>
    <w:rsid w:val="00673F22"/>
    <w:rsid w:val="0067604C"/>
    <w:rsid w:val="006800AA"/>
    <w:rsid w:val="006819E0"/>
    <w:rsid w:val="00684114"/>
    <w:rsid w:val="00687580"/>
    <w:rsid w:val="00690BB3"/>
    <w:rsid w:val="0069265F"/>
    <w:rsid w:val="00695027"/>
    <w:rsid w:val="006959CB"/>
    <w:rsid w:val="0069632F"/>
    <w:rsid w:val="006A00BF"/>
    <w:rsid w:val="006A265C"/>
    <w:rsid w:val="006A330B"/>
    <w:rsid w:val="006A7403"/>
    <w:rsid w:val="006B1652"/>
    <w:rsid w:val="006B5ABE"/>
    <w:rsid w:val="006B65E2"/>
    <w:rsid w:val="006C10CF"/>
    <w:rsid w:val="006C27D5"/>
    <w:rsid w:val="006C337E"/>
    <w:rsid w:val="006C5D24"/>
    <w:rsid w:val="006C679C"/>
    <w:rsid w:val="006C6B9A"/>
    <w:rsid w:val="006D0747"/>
    <w:rsid w:val="006D0FAD"/>
    <w:rsid w:val="006D2CB5"/>
    <w:rsid w:val="006D3164"/>
    <w:rsid w:val="006D4537"/>
    <w:rsid w:val="006D5035"/>
    <w:rsid w:val="006E03FF"/>
    <w:rsid w:val="006E2EAA"/>
    <w:rsid w:val="006E48DA"/>
    <w:rsid w:val="006E4C9E"/>
    <w:rsid w:val="006E531F"/>
    <w:rsid w:val="006F1663"/>
    <w:rsid w:val="007010A5"/>
    <w:rsid w:val="00704703"/>
    <w:rsid w:val="007067B4"/>
    <w:rsid w:val="00706953"/>
    <w:rsid w:val="00707499"/>
    <w:rsid w:val="007075D0"/>
    <w:rsid w:val="0071200E"/>
    <w:rsid w:val="00713BD0"/>
    <w:rsid w:val="0071432E"/>
    <w:rsid w:val="00715000"/>
    <w:rsid w:val="00717452"/>
    <w:rsid w:val="007216A3"/>
    <w:rsid w:val="0073003C"/>
    <w:rsid w:val="00735BB2"/>
    <w:rsid w:val="00735DD1"/>
    <w:rsid w:val="00736B83"/>
    <w:rsid w:val="00737161"/>
    <w:rsid w:val="0073726D"/>
    <w:rsid w:val="00740E8D"/>
    <w:rsid w:val="00745776"/>
    <w:rsid w:val="00747709"/>
    <w:rsid w:val="00752901"/>
    <w:rsid w:val="007531AC"/>
    <w:rsid w:val="00757510"/>
    <w:rsid w:val="00757857"/>
    <w:rsid w:val="00757EE8"/>
    <w:rsid w:val="00761683"/>
    <w:rsid w:val="0076799B"/>
    <w:rsid w:val="00771561"/>
    <w:rsid w:val="00771A12"/>
    <w:rsid w:val="00772C21"/>
    <w:rsid w:val="00772D65"/>
    <w:rsid w:val="00773A66"/>
    <w:rsid w:val="00773FAC"/>
    <w:rsid w:val="007744F0"/>
    <w:rsid w:val="00775622"/>
    <w:rsid w:val="007759C3"/>
    <w:rsid w:val="00776DD0"/>
    <w:rsid w:val="00781882"/>
    <w:rsid w:val="0078213E"/>
    <w:rsid w:val="00783B3B"/>
    <w:rsid w:val="0078610D"/>
    <w:rsid w:val="0079523D"/>
    <w:rsid w:val="00795668"/>
    <w:rsid w:val="007A03F0"/>
    <w:rsid w:val="007A2127"/>
    <w:rsid w:val="007A2666"/>
    <w:rsid w:val="007A4B82"/>
    <w:rsid w:val="007A67AA"/>
    <w:rsid w:val="007B4AC6"/>
    <w:rsid w:val="007B5999"/>
    <w:rsid w:val="007B61FA"/>
    <w:rsid w:val="007B7657"/>
    <w:rsid w:val="007B76A8"/>
    <w:rsid w:val="007C0982"/>
    <w:rsid w:val="007C3167"/>
    <w:rsid w:val="007C3E07"/>
    <w:rsid w:val="007C4A1D"/>
    <w:rsid w:val="007C698E"/>
    <w:rsid w:val="007C72AF"/>
    <w:rsid w:val="007D0635"/>
    <w:rsid w:val="007D24AA"/>
    <w:rsid w:val="007D4FC6"/>
    <w:rsid w:val="007D6338"/>
    <w:rsid w:val="007D67F8"/>
    <w:rsid w:val="007D6F67"/>
    <w:rsid w:val="007E01DD"/>
    <w:rsid w:val="007E4217"/>
    <w:rsid w:val="007E4D75"/>
    <w:rsid w:val="007E4D96"/>
    <w:rsid w:val="007E5C47"/>
    <w:rsid w:val="007E6ED1"/>
    <w:rsid w:val="007F000D"/>
    <w:rsid w:val="007F3472"/>
    <w:rsid w:val="007F3511"/>
    <w:rsid w:val="007F3963"/>
    <w:rsid w:val="007F78CF"/>
    <w:rsid w:val="00801E54"/>
    <w:rsid w:val="008043AD"/>
    <w:rsid w:val="00810FA3"/>
    <w:rsid w:val="00811494"/>
    <w:rsid w:val="00812A34"/>
    <w:rsid w:val="0081450D"/>
    <w:rsid w:val="00816187"/>
    <w:rsid w:val="00817309"/>
    <w:rsid w:val="008227BB"/>
    <w:rsid w:val="00823747"/>
    <w:rsid w:val="00824A6F"/>
    <w:rsid w:val="008301C8"/>
    <w:rsid w:val="0083222B"/>
    <w:rsid w:val="00832E39"/>
    <w:rsid w:val="0083583B"/>
    <w:rsid w:val="00842C5B"/>
    <w:rsid w:val="00845A58"/>
    <w:rsid w:val="00847E72"/>
    <w:rsid w:val="00851FCF"/>
    <w:rsid w:val="0085352D"/>
    <w:rsid w:val="00855BE5"/>
    <w:rsid w:val="00856D02"/>
    <w:rsid w:val="0086565E"/>
    <w:rsid w:val="0087200F"/>
    <w:rsid w:val="00872487"/>
    <w:rsid w:val="008733A0"/>
    <w:rsid w:val="00873AFB"/>
    <w:rsid w:val="00880592"/>
    <w:rsid w:val="00881594"/>
    <w:rsid w:val="0088211D"/>
    <w:rsid w:val="00882E33"/>
    <w:rsid w:val="00883851"/>
    <w:rsid w:val="00892652"/>
    <w:rsid w:val="00895506"/>
    <w:rsid w:val="008A037E"/>
    <w:rsid w:val="008A04B9"/>
    <w:rsid w:val="008A2096"/>
    <w:rsid w:val="008A6EC0"/>
    <w:rsid w:val="008B2719"/>
    <w:rsid w:val="008B3320"/>
    <w:rsid w:val="008B512E"/>
    <w:rsid w:val="008B64DA"/>
    <w:rsid w:val="008B72DB"/>
    <w:rsid w:val="008B7659"/>
    <w:rsid w:val="008B7695"/>
    <w:rsid w:val="008B7740"/>
    <w:rsid w:val="008C21C3"/>
    <w:rsid w:val="008C438E"/>
    <w:rsid w:val="008C519A"/>
    <w:rsid w:val="008C51AD"/>
    <w:rsid w:val="008D157D"/>
    <w:rsid w:val="008D16D4"/>
    <w:rsid w:val="008D3A9F"/>
    <w:rsid w:val="008D4746"/>
    <w:rsid w:val="008D790E"/>
    <w:rsid w:val="008E1C1F"/>
    <w:rsid w:val="008E5E6F"/>
    <w:rsid w:val="008F2562"/>
    <w:rsid w:val="008F64D8"/>
    <w:rsid w:val="008F7B26"/>
    <w:rsid w:val="00901251"/>
    <w:rsid w:val="0090257A"/>
    <w:rsid w:val="00903579"/>
    <w:rsid w:val="00903DC9"/>
    <w:rsid w:val="00910DB5"/>
    <w:rsid w:val="009120F2"/>
    <w:rsid w:val="00915546"/>
    <w:rsid w:val="009161C4"/>
    <w:rsid w:val="00917F52"/>
    <w:rsid w:val="00923075"/>
    <w:rsid w:val="00926220"/>
    <w:rsid w:val="009267E8"/>
    <w:rsid w:val="00926BC0"/>
    <w:rsid w:val="00927883"/>
    <w:rsid w:val="00930379"/>
    <w:rsid w:val="00930FFA"/>
    <w:rsid w:val="00931182"/>
    <w:rsid w:val="00932004"/>
    <w:rsid w:val="00932C5C"/>
    <w:rsid w:val="00933540"/>
    <w:rsid w:val="00935369"/>
    <w:rsid w:val="00937002"/>
    <w:rsid w:val="0094007A"/>
    <w:rsid w:val="009407DF"/>
    <w:rsid w:val="00940F21"/>
    <w:rsid w:val="009435BA"/>
    <w:rsid w:val="0094440E"/>
    <w:rsid w:val="00944DE1"/>
    <w:rsid w:val="00946F3E"/>
    <w:rsid w:val="00946F52"/>
    <w:rsid w:val="009479B4"/>
    <w:rsid w:val="0095102A"/>
    <w:rsid w:val="00953526"/>
    <w:rsid w:val="00954626"/>
    <w:rsid w:val="009577BF"/>
    <w:rsid w:val="0096171E"/>
    <w:rsid w:val="009621AA"/>
    <w:rsid w:val="00963AD3"/>
    <w:rsid w:val="00963BDD"/>
    <w:rsid w:val="009646EC"/>
    <w:rsid w:val="00974558"/>
    <w:rsid w:val="00974D52"/>
    <w:rsid w:val="00976693"/>
    <w:rsid w:val="0098027F"/>
    <w:rsid w:val="0098243C"/>
    <w:rsid w:val="00986F0D"/>
    <w:rsid w:val="00987218"/>
    <w:rsid w:val="00992AB6"/>
    <w:rsid w:val="009931E4"/>
    <w:rsid w:val="00993280"/>
    <w:rsid w:val="00995336"/>
    <w:rsid w:val="009972E8"/>
    <w:rsid w:val="009A1404"/>
    <w:rsid w:val="009A3560"/>
    <w:rsid w:val="009A35C1"/>
    <w:rsid w:val="009A3763"/>
    <w:rsid w:val="009A3D7F"/>
    <w:rsid w:val="009A4A0C"/>
    <w:rsid w:val="009A4DF0"/>
    <w:rsid w:val="009A6566"/>
    <w:rsid w:val="009B28C0"/>
    <w:rsid w:val="009B3909"/>
    <w:rsid w:val="009B6FCA"/>
    <w:rsid w:val="009B704B"/>
    <w:rsid w:val="009B7676"/>
    <w:rsid w:val="009C188D"/>
    <w:rsid w:val="009C23A4"/>
    <w:rsid w:val="009C36E2"/>
    <w:rsid w:val="009C589E"/>
    <w:rsid w:val="009C67CD"/>
    <w:rsid w:val="009C6992"/>
    <w:rsid w:val="009C6F56"/>
    <w:rsid w:val="009C78FB"/>
    <w:rsid w:val="009C7C49"/>
    <w:rsid w:val="009D3C06"/>
    <w:rsid w:val="009D5780"/>
    <w:rsid w:val="009E169D"/>
    <w:rsid w:val="009E3087"/>
    <w:rsid w:val="009E4AF5"/>
    <w:rsid w:val="009F1B48"/>
    <w:rsid w:val="009F3BAC"/>
    <w:rsid w:val="009F52F7"/>
    <w:rsid w:val="009F5AB3"/>
    <w:rsid w:val="009F68B6"/>
    <w:rsid w:val="009F70FC"/>
    <w:rsid w:val="00A002F6"/>
    <w:rsid w:val="00A11696"/>
    <w:rsid w:val="00A11F92"/>
    <w:rsid w:val="00A1257B"/>
    <w:rsid w:val="00A13E3B"/>
    <w:rsid w:val="00A21EE7"/>
    <w:rsid w:val="00A22E3B"/>
    <w:rsid w:val="00A262F9"/>
    <w:rsid w:val="00A27ADA"/>
    <w:rsid w:val="00A34C8B"/>
    <w:rsid w:val="00A35473"/>
    <w:rsid w:val="00A357A2"/>
    <w:rsid w:val="00A368BB"/>
    <w:rsid w:val="00A42B61"/>
    <w:rsid w:val="00A42C6C"/>
    <w:rsid w:val="00A44D87"/>
    <w:rsid w:val="00A45418"/>
    <w:rsid w:val="00A53B4C"/>
    <w:rsid w:val="00A55289"/>
    <w:rsid w:val="00A6089E"/>
    <w:rsid w:val="00A63929"/>
    <w:rsid w:val="00A6552A"/>
    <w:rsid w:val="00A656C6"/>
    <w:rsid w:val="00A70D9C"/>
    <w:rsid w:val="00A73C67"/>
    <w:rsid w:val="00A74AA2"/>
    <w:rsid w:val="00A75E9C"/>
    <w:rsid w:val="00A7695A"/>
    <w:rsid w:val="00A76E7F"/>
    <w:rsid w:val="00A82C4F"/>
    <w:rsid w:val="00A83EDE"/>
    <w:rsid w:val="00A863FC"/>
    <w:rsid w:val="00A87F28"/>
    <w:rsid w:val="00A92B36"/>
    <w:rsid w:val="00A94103"/>
    <w:rsid w:val="00A941F8"/>
    <w:rsid w:val="00A966F1"/>
    <w:rsid w:val="00AA04D4"/>
    <w:rsid w:val="00AA10D7"/>
    <w:rsid w:val="00AA2572"/>
    <w:rsid w:val="00AA41BF"/>
    <w:rsid w:val="00AA6CCB"/>
    <w:rsid w:val="00AA7BAC"/>
    <w:rsid w:val="00AB0318"/>
    <w:rsid w:val="00AB1044"/>
    <w:rsid w:val="00AB1132"/>
    <w:rsid w:val="00AB186A"/>
    <w:rsid w:val="00AB199F"/>
    <w:rsid w:val="00AB3DFB"/>
    <w:rsid w:val="00AB64B0"/>
    <w:rsid w:val="00AC0CA9"/>
    <w:rsid w:val="00AD34B0"/>
    <w:rsid w:val="00AD3C46"/>
    <w:rsid w:val="00AD4766"/>
    <w:rsid w:val="00AD6A2B"/>
    <w:rsid w:val="00AE0522"/>
    <w:rsid w:val="00AF226E"/>
    <w:rsid w:val="00AF2501"/>
    <w:rsid w:val="00AF30AE"/>
    <w:rsid w:val="00B00742"/>
    <w:rsid w:val="00B01565"/>
    <w:rsid w:val="00B01A89"/>
    <w:rsid w:val="00B03F9E"/>
    <w:rsid w:val="00B05C6C"/>
    <w:rsid w:val="00B072A3"/>
    <w:rsid w:val="00B10249"/>
    <w:rsid w:val="00B11BF4"/>
    <w:rsid w:val="00B12F19"/>
    <w:rsid w:val="00B14871"/>
    <w:rsid w:val="00B14942"/>
    <w:rsid w:val="00B152C6"/>
    <w:rsid w:val="00B156AE"/>
    <w:rsid w:val="00B156D2"/>
    <w:rsid w:val="00B15C5F"/>
    <w:rsid w:val="00B15D23"/>
    <w:rsid w:val="00B27AB4"/>
    <w:rsid w:val="00B31D5A"/>
    <w:rsid w:val="00B355A8"/>
    <w:rsid w:val="00B41C23"/>
    <w:rsid w:val="00B45855"/>
    <w:rsid w:val="00B4657E"/>
    <w:rsid w:val="00B46968"/>
    <w:rsid w:val="00B52C27"/>
    <w:rsid w:val="00B535F4"/>
    <w:rsid w:val="00B53629"/>
    <w:rsid w:val="00B57759"/>
    <w:rsid w:val="00B6026B"/>
    <w:rsid w:val="00B62E01"/>
    <w:rsid w:val="00B63039"/>
    <w:rsid w:val="00B65149"/>
    <w:rsid w:val="00B658E2"/>
    <w:rsid w:val="00B663AA"/>
    <w:rsid w:val="00B70CD3"/>
    <w:rsid w:val="00B71C9A"/>
    <w:rsid w:val="00B72568"/>
    <w:rsid w:val="00B732B0"/>
    <w:rsid w:val="00B73C43"/>
    <w:rsid w:val="00B746FC"/>
    <w:rsid w:val="00B75A27"/>
    <w:rsid w:val="00B8127C"/>
    <w:rsid w:val="00B8319F"/>
    <w:rsid w:val="00B8768C"/>
    <w:rsid w:val="00B879B0"/>
    <w:rsid w:val="00B901C6"/>
    <w:rsid w:val="00B90513"/>
    <w:rsid w:val="00B91B57"/>
    <w:rsid w:val="00B91CF8"/>
    <w:rsid w:val="00B92ABB"/>
    <w:rsid w:val="00B965B4"/>
    <w:rsid w:val="00B97E62"/>
    <w:rsid w:val="00BA06F0"/>
    <w:rsid w:val="00BA0807"/>
    <w:rsid w:val="00BA3C42"/>
    <w:rsid w:val="00BA4A81"/>
    <w:rsid w:val="00BA4D0E"/>
    <w:rsid w:val="00BA4D4E"/>
    <w:rsid w:val="00BA529F"/>
    <w:rsid w:val="00BB10A7"/>
    <w:rsid w:val="00BB1211"/>
    <w:rsid w:val="00BB642C"/>
    <w:rsid w:val="00BB7053"/>
    <w:rsid w:val="00BC273A"/>
    <w:rsid w:val="00BC57D5"/>
    <w:rsid w:val="00BD0064"/>
    <w:rsid w:val="00BD218E"/>
    <w:rsid w:val="00BD30F8"/>
    <w:rsid w:val="00BD4DEB"/>
    <w:rsid w:val="00BD5B23"/>
    <w:rsid w:val="00BD7A94"/>
    <w:rsid w:val="00BD7D4A"/>
    <w:rsid w:val="00BE1ED2"/>
    <w:rsid w:val="00BE4172"/>
    <w:rsid w:val="00BE506A"/>
    <w:rsid w:val="00BE6FC4"/>
    <w:rsid w:val="00BF0E0C"/>
    <w:rsid w:val="00BF2872"/>
    <w:rsid w:val="00BF4C51"/>
    <w:rsid w:val="00BF52EB"/>
    <w:rsid w:val="00BF565A"/>
    <w:rsid w:val="00BF64FA"/>
    <w:rsid w:val="00BF6F5F"/>
    <w:rsid w:val="00BF79CE"/>
    <w:rsid w:val="00C06300"/>
    <w:rsid w:val="00C07EA9"/>
    <w:rsid w:val="00C07EB2"/>
    <w:rsid w:val="00C11B6B"/>
    <w:rsid w:val="00C12D9C"/>
    <w:rsid w:val="00C1340E"/>
    <w:rsid w:val="00C14ED5"/>
    <w:rsid w:val="00C15502"/>
    <w:rsid w:val="00C15835"/>
    <w:rsid w:val="00C20A56"/>
    <w:rsid w:val="00C22450"/>
    <w:rsid w:val="00C22767"/>
    <w:rsid w:val="00C22803"/>
    <w:rsid w:val="00C259C0"/>
    <w:rsid w:val="00C30398"/>
    <w:rsid w:val="00C31A62"/>
    <w:rsid w:val="00C36748"/>
    <w:rsid w:val="00C379F2"/>
    <w:rsid w:val="00C420D5"/>
    <w:rsid w:val="00C420F0"/>
    <w:rsid w:val="00C42DD6"/>
    <w:rsid w:val="00C4442D"/>
    <w:rsid w:val="00C57D99"/>
    <w:rsid w:val="00C61757"/>
    <w:rsid w:val="00C62B4E"/>
    <w:rsid w:val="00C648A7"/>
    <w:rsid w:val="00C6559D"/>
    <w:rsid w:val="00C674E2"/>
    <w:rsid w:val="00C721B3"/>
    <w:rsid w:val="00C73A9E"/>
    <w:rsid w:val="00C74ECA"/>
    <w:rsid w:val="00C75A36"/>
    <w:rsid w:val="00C827AB"/>
    <w:rsid w:val="00C834E0"/>
    <w:rsid w:val="00C92666"/>
    <w:rsid w:val="00C9336C"/>
    <w:rsid w:val="00C93792"/>
    <w:rsid w:val="00C97315"/>
    <w:rsid w:val="00CA1436"/>
    <w:rsid w:val="00CA38FE"/>
    <w:rsid w:val="00CB3135"/>
    <w:rsid w:val="00CB5CA0"/>
    <w:rsid w:val="00CB79AB"/>
    <w:rsid w:val="00CC07A5"/>
    <w:rsid w:val="00CC117B"/>
    <w:rsid w:val="00CC2FFB"/>
    <w:rsid w:val="00CC3772"/>
    <w:rsid w:val="00CC6043"/>
    <w:rsid w:val="00CD1797"/>
    <w:rsid w:val="00CD35D7"/>
    <w:rsid w:val="00CD5101"/>
    <w:rsid w:val="00CD5DF5"/>
    <w:rsid w:val="00CD777C"/>
    <w:rsid w:val="00CE0653"/>
    <w:rsid w:val="00CE08C8"/>
    <w:rsid w:val="00CE1B59"/>
    <w:rsid w:val="00CE2D0D"/>
    <w:rsid w:val="00CE537B"/>
    <w:rsid w:val="00CE7856"/>
    <w:rsid w:val="00CF239B"/>
    <w:rsid w:val="00CF2B55"/>
    <w:rsid w:val="00CF36CE"/>
    <w:rsid w:val="00CF4AE9"/>
    <w:rsid w:val="00CF4BCB"/>
    <w:rsid w:val="00CF6744"/>
    <w:rsid w:val="00D029E4"/>
    <w:rsid w:val="00D0320B"/>
    <w:rsid w:val="00D0442A"/>
    <w:rsid w:val="00D0662D"/>
    <w:rsid w:val="00D119AE"/>
    <w:rsid w:val="00D1304F"/>
    <w:rsid w:val="00D138E1"/>
    <w:rsid w:val="00D151A2"/>
    <w:rsid w:val="00D1589A"/>
    <w:rsid w:val="00D15992"/>
    <w:rsid w:val="00D16B09"/>
    <w:rsid w:val="00D16D57"/>
    <w:rsid w:val="00D17575"/>
    <w:rsid w:val="00D21890"/>
    <w:rsid w:val="00D23089"/>
    <w:rsid w:val="00D236E0"/>
    <w:rsid w:val="00D23921"/>
    <w:rsid w:val="00D24D8E"/>
    <w:rsid w:val="00D24FD1"/>
    <w:rsid w:val="00D46926"/>
    <w:rsid w:val="00D53C70"/>
    <w:rsid w:val="00D57312"/>
    <w:rsid w:val="00D57419"/>
    <w:rsid w:val="00D64533"/>
    <w:rsid w:val="00D65E1F"/>
    <w:rsid w:val="00D66DD5"/>
    <w:rsid w:val="00D670A9"/>
    <w:rsid w:val="00D67AD7"/>
    <w:rsid w:val="00D71E7F"/>
    <w:rsid w:val="00D734AB"/>
    <w:rsid w:val="00D77FF3"/>
    <w:rsid w:val="00D81610"/>
    <w:rsid w:val="00D83C90"/>
    <w:rsid w:val="00D83CA1"/>
    <w:rsid w:val="00D84AC6"/>
    <w:rsid w:val="00D9215A"/>
    <w:rsid w:val="00D92892"/>
    <w:rsid w:val="00D97335"/>
    <w:rsid w:val="00D97F0D"/>
    <w:rsid w:val="00DA009D"/>
    <w:rsid w:val="00DA0760"/>
    <w:rsid w:val="00DA0F96"/>
    <w:rsid w:val="00DA46C8"/>
    <w:rsid w:val="00DA4F15"/>
    <w:rsid w:val="00DA51C6"/>
    <w:rsid w:val="00DA6F27"/>
    <w:rsid w:val="00DA72B5"/>
    <w:rsid w:val="00DA7A38"/>
    <w:rsid w:val="00DB0347"/>
    <w:rsid w:val="00DB604A"/>
    <w:rsid w:val="00DC084F"/>
    <w:rsid w:val="00DC0D27"/>
    <w:rsid w:val="00DC0E44"/>
    <w:rsid w:val="00DC13C1"/>
    <w:rsid w:val="00DC19EE"/>
    <w:rsid w:val="00DC1D64"/>
    <w:rsid w:val="00DC1EE5"/>
    <w:rsid w:val="00DC3913"/>
    <w:rsid w:val="00DC50EB"/>
    <w:rsid w:val="00DC7A28"/>
    <w:rsid w:val="00DD2CC8"/>
    <w:rsid w:val="00DD3100"/>
    <w:rsid w:val="00DD46BF"/>
    <w:rsid w:val="00DD53F4"/>
    <w:rsid w:val="00DD65B2"/>
    <w:rsid w:val="00DE0063"/>
    <w:rsid w:val="00DE118D"/>
    <w:rsid w:val="00DE1BB8"/>
    <w:rsid w:val="00DE27D9"/>
    <w:rsid w:val="00DE4BE2"/>
    <w:rsid w:val="00DE50A6"/>
    <w:rsid w:val="00DF0C19"/>
    <w:rsid w:val="00DF20CF"/>
    <w:rsid w:val="00DF50D2"/>
    <w:rsid w:val="00DF7F13"/>
    <w:rsid w:val="00DF7FE6"/>
    <w:rsid w:val="00E022C5"/>
    <w:rsid w:val="00E04470"/>
    <w:rsid w:val="00E117FF"/>
    <w:rsid w:val="00E15863"/>
    <w:rsid w:val="00E163E9"/>
    <w:rsid w:val="00E16521"/>
    <w:rsid w:val="00E20DE0"/>
    <w:rsid w:val="00E30D59"/>
    <w:rsid w:val="00E32393"/>
    <w:rsid w:val="00E35122"/>
    <w:rsid w:val="00E36C18"/>
    <w:rsid w:val="00E375E4"/>
    <w:rsid w:val="00E403E8"/>
    <w:rsid w:val="00E422E7"/>
    <w:rsid w:val="00E44554"/>
    <w:rsid w:val="00E50A79"/>
    <w:rsid w:val="00E520BB"/>
    <w:rsid w:val="00E52BAD"/>
    <w:rsid w:val="00E54243"/>
    <w:rsid w:val="00E55D4C"/>
    <w:rsid w:val="00E56D58"/>
    <w:rsid w:val="00E58C0E"/>
    <w:rsid w:val="00E62326"/>
    <w:rsid w:val="00E66CF2"/>
    <w:rsid w:val="00E72C90"/>
    <w:rsid w:val="00E75641"/>
    <w:rsid w:val="00E851C5"/>
    <w:rsid w:val="00E86B9F"/>
    <w:rsid w:val="00E924D4"/>
    <w:rsid w:val="00E93730"/>
    <w:rsid w:val="00E93D9D"/>
    <w:rsid w:val="00E96C93"/>
    <w:rsid w:val="00EA035F"/>
    <w:rsid w:val="00EA0CCD"/>
    <w:rsid w:val="00EA743F"/>
    <w:rsid w:val="00EB1692"/>
    <w:rsid w:val="00EB1EE9"/>
    <w:rsid w:val="00EB3FED"/>
    <w:rsid w:val="00EB4C75"/>
    <w:rsid w:val="00EB4FB4"/>
    <w:rsid w:val="00EB51CB"/>
    <w:rsid w:val="00EB6747"/>
    <w:rsid w:val="00EC369A"/>
    <w:rsid w:val="00ED015F"/>
    <w:rsid w:val="00ED5994"/>
    <w:rsid w:val="00ED7B74"/>
    <w:rsid w:val="00EE01C4"/>
    <w:rsid w:val="00EE0437"/>
    <w:rsid w:val="00EE37E6"/>
    <w:rsid w:val="00EE6CDB"/>
    <w:rsid w:val="00EE791B"/>
    <w:rsid w:val="00EF2500"/>
    <w:rsid w:val="00EF3B39"/>
    <w:rsid w:val="00EF5CA4"/>
    <w:rsid w:val="00EF63B6"/>
    <w:rsid w:val="00EF7C5D"/>
    <w:rsid w:val="00F057B1"/>
    <w:rsid w:val="00F06AD1"/>
    <w:rsid w:val="00F11B58"/>
    <w:rsid w:val="00F11C81"/>
    <w:rsid w:val="00F140A5"/>
    <w:rsid w:val="00F15461"/>
    <w:rsid w:val="00F15C4A"/>
    <w:rsid w:val="00F2291B"/>
    <w:rsid w:val="00F266C3"/>
    <w:rsid w:val="00F32B9F"/>
    <w:rsid w:val="00F34846"/>
    <w:rsid w:val="00F4107E"/>
    <w:rsid w:val="00F411BA"/>
    <w:rsid w:val="00F41294"/>
    <w:rsid w:val="00F43233"/>
    <w:rsid w:val="00F45D4B"/>
    <w:rsid w:val="00F46D20"/>
    <w:rsid w:val="00F50E5E"/>
    <w:rsid w:val="00F522A3"/>
    <w:rsid w:val="00F53C54"/>
    <w:rsid w:val="00F570FE"/>
    <w:rsid w:val="00F57683"/>
    <w:rsid w:val="00F611FD"/>
    <w:rsid w:val="00F61BFD"/>
    <w:rsid w:val="00F61C45"/>
    <w:rsid w:val="00F62423"/>
    <w:rsid w:val="00F62E3E"/>
    <w:rsid w:val="00F6355B"/>
    <w:rsid w:val="00F64204"/>
    <w:rsid w:val="00F64652"/>
    <w:rsid w:val="00F668A7"/>
    <w:rsid w:val="00F74052"/>
    <w:rsid w:val="00F81C21"/>
    <w:rsid w:val="00F81EF2"/>
    <w:rsid w:val="00F916F9"/>
    <w:rsid w:val="00F93652"/>
    <w:rsid w:val="00F965D7"/>
    <w:rsid w:val="00F97E89"/>
    <w:rsid w:val="00FA0B0F"/>
    <w:rsid w:val="00FA101B"/>
    <w:rsid w:val="00FA1524"/>
    <w:rsid w:val="00FA2EF0"/>
    <w:rsid w:val="00FA305B"/>
    <w:rsid w:val="00FA4542"/>
    <w:rsid w:val="00FA6357"/>
    <w:rsid w:val="00FB0125"/>
    <w:rsid w:val="00FB67B1"/>
    <w:rsid w:val="00FB7D35"/>
    <w:rsid w:val="00FC1226"/>
    <w:rsid w:val="00FC1646"/>
    <w:rsid w:val="00FC21C5"/>
    <w:rsid w:val="00FC274E"/>
    <w:rsid w:val="00FC5DAA"/>
    <w:rsid w:val="00FC5EE6"/>
    <w:rsid w:val="00FD0AB5"/>
    <w:rsid w:val="00FD5CE0"/>
    <w:rsid w:val="00FE2A58"/>
    <w:rsid w:val="00FE2B2F"/>
    <w:rsid w:val="00FE2C41"/>
    <w:rsid w:val="00FE2F75"/>
    <w:rsid w:val="00FE4925"/>
    <w:rsid w:val="00FE49CC"/>
    <w:rsid w:val="00FE4B3E"/>
    <w:rsid w:val="00FF00F2"/>
    <w:rsid w:val="00FF0A0B"/>
    <w:rsid w:val="019F7741"/>
    <w:rsid w:val="0242BE74"/>
    <w:rsid w:val="02BBDECE"/>
    <w:rsid w:val="02E1B067"/>
    <w:rsid w:val="036D31DC"/>
    <w:rsid w:val="0496AD83"/>
    <w:rsid w:val="05F37F90"/>
    <w:rsid w:val="07BFDC2F"/>
    <w:rsid w:val="07CD9755"/>
    <w:rsid w:val="0854137D"/>
    <w:rsid w:val="0942AC6C"/>
    <w:rsid w:val="09ADE247"/>
    <w:rsid w:val="0B86D95A"/>
    <w:rsid w:val="0C153D76"/>
    <w:rsid w:val="0C67A67D"/>
    <w:rsid w:val="0D121BE4"/>
    <w:rsid w:val="0DAB4256"/>
    <w:rsid w:val="1095A401"/>
    <w:rsid w:val="10D2270C"/>
    <w:rsid w:val="1293C1C7"/>
    <w:rsid w:val="15EC773D"/>
    <w:rsid w:val="179C5769"/>
    <w:rsid w:val="17ACEC32"/>
    <w:rsid w:val="1A8F3905"/>
    <w:rsid w:val="1B56BAF7"/>
    <w:rsid w:val="1E56E0FB"/>
    <w:rsid w:val="1FA8B383"/>
    <w:rsid w:val="1FAA6169"/>
    <w:rsid w:val="2037757A"/>
    <w:rsid w:val="203E98B7"/>
    <w:rsid w:val="20B3DA4F"/>
    <w:rsid w:val="22435C81"/>
    <w:rsid w:val="22AB1745"/>
    <w:rsid w:val="22C1DECA"/>
    <w:rsid w:val="238551D9"/>
    <w:rsid w:val="23DA4D12"/>
    <w:rsid w:val="2472BBEC"/>
    <w:rsid w:val="248420E8"/>
    <w:rsid w:val="25D02123"/>
    <w:rsid w:val="2652B047"/>
    <w:rsid w:val="2671FFC2"/>
    <w:rsid w:val="274722DA"/>
    <w:rsid w:val="2963DF4C"/>
    <w:rsid w:val="2B06D2EA"/>
    <w:rsid w:val="2B2D44A7"/>
    <w:rsid w:val="2C60A1B4"/>
    <w:rsid w:val="2CB2AA4F"/>
    <w:rsid w:val="2D29871C"/>
    <w:rsid w:val="2E1801EF"/>
    <w:rsid w:val="2F9D6472"/>
    <w:rsid w:val="2FCA0E01"/>
    <w:rsid w:val="2FDDDB75"/>
    <w:rsid w:val="301293D7"/>
    <w:rsid w:val="301F082B"/>
    <w:rsid w:val="30373469"/>
    <w:rsid w:val="331BCA93"/>
    <w:rsid w:val="339C41EC"/>
    <w:rsid w:val="33B4BB84"/>
    <w:rsid w:val="3402E53B"/>
    <w:rsid w:val="34DDE3D5"/>
    <w:rsid w:val="35D271B4"/>
    <w:rsid w:val="396C00ED"/>
    <w:rsid w:val="39C2F4FB"/>
    <w:rsid w:val="3A21DEAE"/>
    <w:rsid w:val="3A2981E0"/>
    <w:rsid w:val="3A36EB6F"/>
    <w:rsid w:val="3A6EC228"/>
    <w:rsid w:val="3C253301"/>
    <w:rsid w:val="3C580A1F"/>
    <w:rsid w:val="3C6EA622"/>
    <w:rsid w:val="3F2910CF"/>
    <w:rsid w:val="404A62DB"/>
    <w:rsid w:val="40A58CCF"/>
    <w:rsid w:val="412BC8EF"/>
    <w:rsid w:val="41C7E0DB"/>
    <w:rsid w:val="443B1A0C"/>
    <w:rsid w:val="44A2FFD3"/>
    <w:rsid w:val="454C6517"/>
    <w:rsid w:val="45639536"/>
    <w:rsid w:val="4571DAB5"/>
    <w:rsid w:val="46B9A45F"/>
    <w:rsid w:val="46D8F3DA"/>
    <w:rsid w:val="4815E352"/>
    <w:rsid w:val="4C79BDE4"/>
    <w:rsid w:val="4CCCD108"/>
    <w:rsid w:val="4D6037B6"/>
    <w:rsid w:val="4D67640E"/>
    <w:rsid w:val="4D6783DE"/>
    <w:rsid w:val="4DF470B1"/>
    <w:rsid w:val="4E158E45"/>
    <w:rsid w:val="4F7BF9E3"/>
    <w:rsid w:val="4FB6B2CF"/>
    <w:rsid w:val="500D7D54"/>
    <w:rsid w:val="50B7C7CE"/>
    <w:rsid w:val="51DB6CE1"/>
    <w:rsid w:val="52A0FC30"/>
    <w:rsid w:val="54FC53E0"/>
    <w:rsid w:val="5536394C"/>
    <w:rsid w:val="555F9484"/>
    <w:rsid w:val="5868D683"/>
    <w:rsid w:val="58718FF1"/>
    <w:rsid w:val="590D25C6"/>
    <w:rsid w:val="59CFC503"/>
    <w:rsid w:val="5A0570AD"/>
    <w:rsid w:val="5CFB0FD8"/>
    <w:rsid w:val="5D97FC6D"/>
    <w:rsid w:val="607E97F5"/>
    <w:rsid w:val="60B480F3"/>
    <w:rsid w:val="60D17868"/>
    <w:rsid w:val="632AB742"/>
    <w:rsid w:val="63E2D192"/>
    <w:rsid w:val="659DF073"/>
    <w:rsid w:val="65B9804D"/>
    <w:rsid w:val="6B6D8CF3"/>
    <w:rsid w:val="6D5A636E"/>
    <w:rsid w:val="6D708B7B"/>
    <w:rsid w:val="6E1A5F51"/>
    <w:rsid w:val="6F23A51F"/>
    <w:rsid w:val="6F2BAA5C"/>
    <w:rsid w:val="6F2D7210"/>
    <w:rsid w:val="7026BC42"/>
    <w:rsid w:val="72BB0CF2"/>
    <w:rsid w:val="72FA1DB5"/>
    <w:rsid w:val="7303D633"/>
    <w:rsid w:val="74B53D91"/>
    <w:rsid w:val="763EC2AA"/>
    <w:rsid w:val="76829DEA"/>
    <w:rsid w:val="78C451BB"/>
    <w:rsid w:val="7933522A"/>
    <w:rsid w:val="79B19797"/>
    <w:rsid w:val="7A92D682"/>
    <w:rsid w:val="7AB1D8E1"/>
    <w:rsid w:val="7BB626AD"/>
    <w:rsid w:val="7DE442DE"/>
    <w:rsid w:val="7E4DD95D"/>
    <w:rsid w:val="7E87BB98"/>
    <w:rsid w:val="7EBE42E3"/>
    <w:rsid w:val="7F38B2AB"/>
    <w:rsid w:val="7F6F314A"/>
    <w:rsid w:val="7F90EFF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C06C3"/>
  <w15:chartTrackingRefBased/>
  <w15:docId w15:val="{34F80424-3BBB-43A7-BC95-FC461F2E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739"/>
  </w:style>
  <w:style w:type="paragraph" w:styleId="berschrift1">
    <w:name w:val="heading 1"/>
    <w:basedOn w:val="Standard"/>
    <w:next w:val="Standard"/>
    <w:link w:val="berschrift1Zchn"/>
    <w:uiPriority w:val="9"/>
    <w:qFormat/>
    <w:rsid w:val="009F3BAC"/>
    <w:pPr>
      <w:keepNext/>
      <w:keepLines/>
      <w:spacing w:line="336"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F3BAC"/>
    <w:pPr>
      <w:keepNext/>
      <w:keepLines/>
      <w:spacing w:line="288" w:lineRule="exact"/>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512BC2"/>
    <w:pPr>
      <w:keepNext/>
      <w:keepLines/>
      <w:outlineLvl w:val="2"/>
    </w:pPr>
    <w:rPr>
      <w:rFonts w:eastAsiaTheme="majorEastAsia" w:cstheme="majorBidi"/>
      <w:b/>
      <w:szCs w:val="24"/>
    </w:rPr>
  </w:style>
  <w:style w:type="paragraph" w:styleId="berschrift4">
    <w:name w:val="heading 4"/>
    <w:basedOn w:val="Standard"/>
    <w:next w:val="Standard"/>
    <w:link w:val="berschrift4Zchn"/>
    <w:uiPriority w:val="9"/>
    <w:semiHidden/>
    <w:unhideWhenUsed/>
    <w:qFormat/>
    <w:rsid w:val="005610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3BAC"/>
    <w:rPr>
      <w:rFonts w:eastAsiaTheme="majorEastAsia" w:cstheme="majorBidi"/>
      <w:b/>
      <w:bCs/>
      <w:sz w:val="28"/>
      <w:szCs w:val="28"/>
    </w:rPr>
  </w:style>
  <w:style w:type="table" w:styleId="Tabellenraster">
    <w:name w:val="Table Grid"/>
    <w:basedOn w:val="NormaleTabelle"/>
    <w:uiPriority w:val="59"/>
    <w:rsid w:val="00D83CA1"/>
    <w:rPr>
      <w:rFonts w:asciiTheme="minorHAnsi" w:hAnsiTheme="minorHAnsi"/>
    </w:rPr>
    <w:tblPr>
      <w:tblCellMar>
        <w:left w:w="0" w:type="dxa"/>
        <w:right w:w="0" w:type="dxa"/>
      </w:tblCellMar>
    </w:tblPr>
  </w:style>
  <w:style w:type="paragraph" w:styleId="Kopfzeile">
    <w:name w:val="header"/>
    <w:basedOn w:val="Standard"/>
    <w:link w:val="KopfzeileZchn"/>
    <w:uiPriority w:val="99"/>
    <w:unhideWhenUsed/>
    <w:rsid w:val="004A773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739"/>
  </w:style>
  <w:style w:type="paragraph" w:styleId="Fuzeile">
    <w:name w:val="footer"/>
    <w:basedOn w:val="Standard"/>
    <w:link w:val="FuzeileZchn"/>
    <w:uiPriority w:val="99"/>
    <w:unhideWhenUsed/>
    <w:rsid w:val="00287772"/>
    <w:pPr>
      <w:spacing w:line="200" w:lineRule="exact"/>
    </w:pPr>
    <w:rPr>
      <w:sz w:val="16"/>
    </w:rPr>
  </w:style>
  <w:style w:type="character" w:customStyle="1" w:styleId="FuzeileZchn">
    <w:name w:val="Fußzeile Zchn"/>
    <w:basedOn w:val="Absatz-Standardschriftart"/>
    <w:link w:val="Fuzeile"/>
    <w:uiPriority w:val="99"/>
    <w:rsid w:val="00287772"/>
    <w:rPr>
      <w:sz w:val="16"/>
    </w:rPr>
  </w:style>
  <w:style w:type="character" w:customStyle="1" w:styleId="berschrift3Zchn">
    <w:name w:val="Überschrift 3 Zchn"/>
    <w:basedOn w:val="Absatz-Standardschriftart"/>
    <w:link w:val="berschrift3"/>
    <w:uiPriority w:val="9"/>
    <w:rsid w:val="00512BC2"/>
    <w:rPr>
      <w:rFonts w:eastAsiaTheme="majorEastAsia" w:cstheme="majorBidi"/>
      <w:b/>
      <w:szCs w:val="24"/>
    </w:rPr>
  </w:style>
  <w:style w:type="paragraph" w:customStyle="1" w:styleId="AufzhlungBullet">
    <w:name w:val="Aufzählung Bullet"/>
    <w:basedOn w:val="Standard"/>
    <w:qFormat/>
    <w:rsid w:val="00581DE6"/>
    <w:pPr>
      <w:numPr>
        <w:numId w:val="1"/>
      </w:numPr>
    </w:pPr>
  </w:style>
  <w:style w:type="numbering" w:customStyle="1" w:styleId="AufzhlungBulletListe">
    <w:name w:val="Aufzählung Bullet Liste"/>
    <w:uiPriority w:val="99"/>
    <w:rsid w:val="00D17575"/>
    <w:pPr>
      <w:numPr>
        <w:numId w:val="1"/>
      </w:numPr>
    </w:pPr>
  </w:style>
  <w:style w:type="paragraph" w:customStyle="1" w:styleId="Antrag">
    <w:name w:val="Antrag"/>
    <w:basedOn w:val="Standard"/>
    <w:qFormat/>
    <w:rsid w:val="007B76A8"/>
    <w:pPr>
      <w:ind w:left="1134" w:hanging="1134"/>
    </w:pPr>
    <w:rPr>
      <w:b/>
    </w:rPr>
  </w:style>
  <w:style w:type="paragraph" w:customStyle="1" w:styleId="Grussformel">
    <w:name w:val="Grussformel"/>
    <w:basedOn w:val="Standard"/>
    <w:qFormat/>
    <w:rsid w:val="007B76A8"/>
    <w:pPr>
      <w:tabs>
        <w:tab w:val="left" w:pos="3119"/>
      </w:tabs>
    </w:pPr>
  </w:style>
  <w:style w:type="paragraph" w:styleId="Sprechblasentext">
    <w:name w:val="Balloon Text"/>
    <w:basedOn w:val="Standard"/>
    <w:link w:val="SprechblasentextZchn"/>
    <w:uiPriority w:val="99"/>
    <w:semiHidden/>
    <w:unhideWhenUsed/>
    <w:rsid w:val="00B1494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4942"/>
    <w:rPr>
      <w:rFonts w:ascii="Segoe UI" w:hAnsi="Segoe UI" w:cs="Segoe UI"/>
      <w:sz w:val="18"/>
      <w:szCs w:val="18"/>
    </w:rPr>
  </w:style>
  <w:style w:type="paragraph" w:customStyle="1" w:styleId="Beilagen">
    <w:name w:val="Beilagen"/>
    <w:basedOn w:val="Standard"/>
    <w:qFormat/>
    <w:rsid w:val="00892652"/>
    <w:pPr>
      <w:numPr>
        <w:numId w:val="3"/>
      </w:numPr>
    </w:pPr>
  </w:style>
  <w:style w:type="numbering" w:customStyle="1" w:styleId="BeilagenListe">
    <w:name w:val="Beilagen Liste"/>
    <w:uiPriority w:val="99"/>
    <w:rsid w:val="008B7740"/>
    <w:pPr>
      <w:numPr>
        <w:numId w:val="2"/>
      </w:numPr>
    </w:pPr>
  </w:style>
  <w:style w:type="character" w:customStyle="1" w:styleId="berschrift2Zchn">
    <w:name w:val="Überschrift 2 Zchn"/>
    <w:basedOn w:val="Absatz-Standardschriftart"/>
    <w:link w:val="berschrift2"/>
    <w:uiPriority w:val="9"/>
    <w:rsid w:val="009F3BAC"/>
    <w:rPr>
      <w:rFonts w:eastAsiaTheme="majorEastAsia" w:cstheme="majorBidi"/>
      <w:b/>
      <w:sz w:val="24"/>
      <w:szCs w:val="26"/>
    </w:rPr>
  </w:style>
  <w:style w:type="paragraph" w:styleId="StandardWeb">
    <w:name w:val="Normal (Web)"/>
    <w:basedOn w:val="Standard"/>
    <w:uiPriority w:val="99"/>
    <w:unhideWhenUsed/>
    <w:rsid w:val="001F5E1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1F5E1C"/>
    <w:rPr>
      <w:color w:val="0000FF"/>
      <w:u w:val="single"/>
    </w:rPr>
  </w:style>
  <w:style w:type="character" w:styleId="Kommentarzeichen">
    <w:name w:val="annotation reference"/>
    <w:basedOn w:val="Absatz-Standardschriftart"/>
    <w:uiPriority w:val="99"/>
    <w:semiHidden/>
    <w:unhideWhenUsed/>
    <w:rsid w:val="00FC21C5"/>
    <w:rPr>
      <w:sz w:val="16"/>
      <w:szCs w:val="16"/>
    </w:rPr>
  </w:style>
  <w:style w:type="paragraph" w:styleId="Kommentartext">
    <w:name w:val="annotation text"/>
    <w:basedOn w:val="Standard"/>
    <w:link w:val="KommentartextZchn"/>
    <w:uiPriority w:val="99"/>
    <w:unhideWhenUsed/>
    <w:rsid w:val="00FC21C5"/>
    <w:pPr>
      <w:spacing w:line="240" w:lineRule="auto"/>
    </w:pPr>
  </w:style>
  <w:style w:type="character" w:customStyle="1" w:styleId="KommentartextZchn">
    <w:name w:val="Kommentartext Zchn"/>
    <w:basedOn w:val="Absatz-Standardschriftart"/>
    <w:link w:val="Kommentartext"/>
    <w:uiPriority w:val="99"/>
    <w:rsid w:val="00FC21C5"/>
  </w:style>
  <w:style w:type="paragraph" w:styleId="Kommentarthema">
    <w:name w:val="annotation subject"/>
    <w:basedOn w:val="Kommentartext"/>
    <w:next w:val="Kommentartext"/>
    <w:link w:val="KommentarthemaZchn"/>
    <w:uiPriority w:val="99"/>
    <w:semiHidden/>
    <w:unhideWhenUsed/>
    <w:rsid w:val="00FC21C5"/>
    <w:rPr>
      <w:b/>
      <w:bCs/>
    </w:rPr>
  </w:style>
  <w:style w:type="character" w:customStyle="1" w:styleId="KommentarthemaZchn">
    <w:name w:val="Kommentarthema Zchn"/>
    <w:basedOn w:val="KommentartextZchn"/>
    <w:link w:val="Kommentarthema"/>
    <w:uiPriority w:val="99"/>
    <w:semiHidden/>
    <w:rsid w:val="00FC21C5"/>
    <w:rPr>
      <w:b/>
      <w:bCs/>
    </w:rPr>
  </w:style>
  <w:style w:type="paragraph" w:styleId="berarbeitung">
    <w:name w:val="Revision"/>
    <w:hidden/>
    <w:uiPriority w:val="99"/>
    <w:semiHidden/>
    <w:rsid w:val="00FC21C5"/>
    <w:pPr>
      <w:spacing w:line="240" w:lineRule="auto"/>
    </w:pPr>
  </w:style>
  <w:style w:type="character" w:customStyle="1" w:styleId="NichtaufgelsteErwhnung1">
    <w:name w:val="Nicht aufgelöste Erwähnung1"/>
    <w:basedOn w:val="Absatz-Standardschriftart"/>
    <w:uiPriority w:val="99"/>
    <w:semiHidden/>
    <w:unhideWhenUsed/>
    <w:rsid w:val="0095102A"/>
    <w:rPr>
      <w:color w:val="605E5C"/>
      <w:shd w:val="clear" w:color="auto" w:fill="E1DFDD"/>
    </w:rPr>
  </w:style>
  <w:style w:type="character" w:styleId="NichtaufgelsteErwhnung">
    <w:name w:val="Unresolved Mention"/>
    <w:basedOn w:val="Absatz-Standardschriftart"/>
    <w:uiPriority w:val="99"/>
    <w:semiHidden/>
    <w:unhideWhenUsed/>
    <w:rsid w:val="00080EA5"/>
    <w:rPr>
      <w:color w:val="605E5C"/>
      <w:shd w:val="clear" w:color="auto" w:fill="E1DFDD"/>
    </w:rPr>
  </w:style>
  <w:style w:type="paragraph" w:styleId="Listenabsatz">
    <w:name w:val="List Paragraph"/>
    <w:basedOn w:val="Standard"/>
    <w:uiPriority w:val="34"/>
    <w:qFormat/>
    <w:rsid w:val="00055EDE"/>
    <w:pPr>
      <w:ind w:left="720"/>
      <w:contextualSpacing/>
    </w:pPr>
  </w:style>
  <w:style w:type="character" w:styleId="BesuchterLink">
    <w:name w:val="FollowedHyperlink"/>
    <w:basedOn w:val="Absatz-Standardschriftart"/>
    <w:uiPriority w:val="99"/>
    <w:semiHidden/>
    <w:unhideWhenUsed/>
    <w:rsid w:val="002C01B2"/>
    <w:rPr>
      <w:color w:val="800080" w:themeColor="followedHyperlink"/>
      <w:u w:val="single"/>
    </w:rPr>
  </w:style>
  <w:style w:type="character" w:styleId="Fett">
    <w:name w:val="Strong"/>
    <w:basedOn w:val="Absatz-Standardschriftart"/>
    <w:uiPriority w:val="22"/>
    <w:qFormat/>
    <w:rsid w:val="00D53C70"/>
    <w:rPr>
      <w:b/>
      <w:bCs/>
    </w:rPr>
  </w:style>
  <w:style w:type="character" w:customStyle="1" w:styleId="berschrift4Zchn">
    <w:name w:val="Überschrift 4 Zchn"/>
    <w:basedOn w:val="Absatz-Standardschriftart"/>
    <w:link w:val="berschrift4"/>
    <w:uiPriority w:val="9"/>
    <w:semiHidden/>
    <w:rsid w:val="0056104D"/>
    <w:rPr>
      <w:rFonts w:asciiTheme="majorHAnsi" w:eastAsiaTheme="majorEastAsia" w:hAnsiTheme="majorHAnsi" w:cstheme="majorBidi"/>
      <w:i/>
      <w:iCs/>
      <w:color w:val="365F91" w:themeColor="accent1" w:themeShade="BF"/>
    </w:rPr>
  </w:style>
  <w:style w:type="paragraph" w:customStyle="1" w:styleId="ekspo-conferencesessiontext">
    <w:name w:val="ekspo-conferencesession__text"/>
    <w:basedOn w:val="Standard"/>
    <w:rsid w:val="0056104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kspo-conferencesessionlabel">
    <w:name w:val="ekspo-conferencesession__label"/>
    <w:basedOn w:val="Absatz-Standardschriftart"/>
    <w:rsid w:val="0056104D"/>
  </w:style>
  <w:style w:type="paragraph" w:customStyle="1" w:styleId="ekspo-conferencesessioncarditem">
    <w:name w:val="ekspo-conferencesession__carditem"/>
    <w:basedOn w:val="Standard"/>
    <w:rsid w:val="0056104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kspo-conferencesessioncarditem-headline">
    <w:name w:val="ekspo-conferencesession__carditem-headline"/>
    <w:basedOn w:val="Absatz-Standardschriftart"/>
    <w:rsid w:val="0056104D"/>
  </w:style>
  <w:style w:type="character" w:customStyle="1" w:styleId="ekspo-conferencetracklanguage">
    <w:name w:val="ekspo-conferencetrack__language"/>
    <w:basedOn w:val="Absatz-Standardschriftart"/>
    <w:rsid w:val="0056104D"/>
  </w:style>
  <w:style w:type="paragraph" w:customStyle="1" w:styleId="ekspo-conferencesessioncarditem-chevron">
    <w:name w:val="ekspo-conferencesession__carditem-chevron"/>
    <w:basedOn w:val="Standard"/>
    <w:rsid w:val="0056104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ekspo-conferencesessioncarditem-speakerimage">
    <w:name w:val="ekspo-conferencesession__carditem-speakerimage"/>
    <w:basedOn w:val="Standard"/>
    <w:rsid w:val="0056104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old">
    <w:name w:val="bold"/>
    <w:basedOn w:val="Absatz-Standardschriftart"/>
    <w:rsid w:val="0056104D"/>
  </w:style>
  <w:style w:type="paragraph" w:customStyle="1" w:styleId="ekspo-footerpowered">
    <w:name w:val="ekspo-footer__powered"/>
    <w:basedOn w:val="Standard"/>
    <w:rsid w:val="0056104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Default">
    <w:name w:val="Default"/>
    <w:rsid w:val="007F3511"/>
    <w:pPr>
      <w:autoSpaceDE w:val="0"/>
      <w:autoSpaceDN w:val="0"/>
      <w:adjustRightInd w:val="0"/>
      <w:spacing w:line="240" w:lineRule="auto"/>
    </w:pPr>
    <w:rPr>
      <w:rFonts w:ascii="DINPro-Bold" w:hAnsi="DINPro-Bold" w:cs="DINPro-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1221">
      <w:bodyDiv w:val="1"/>
      <w:marLeft w:val="0"/>
      <w:marRight w:val="0"/>
      <w:marTop w:val="0"/>
      <w:marBottom w:val="0"/>
      <w:divBdr>
        <w:top w:val="none" w:sz="0" w:space="0" w:color="auto"/>
        <w:left w:val="none" w:sz="0" w:space="0" w:color="auto"/>
        <w:bottom w:val="none" w:sz="0" w:space="0" w:color="auto"/>
        <w:right w:val="none" w:sz="0" w:space="0" w:color="auto"/>
      </w:divBdr>
    </w:div>
    <w:div w:id="116068946">
      <w:bodyDiv w:val="1"/>
      <w:marLeft w:val="0"/>
      <w:marRight w:val="0"/>
      <w:marTop w:val="0"/>
      <w:marBottom w:val="0"/>
      <w:divBdr>
        <w:top w:val="none" w:sz="0" w:space="0" w:color="auto"/>
        <w:left w:val="none" w:sz="0" w:space="0" w:color="auto"/>
        <w:bottom w:val="none" w:sz="0" w:space="0" w:color="auto"/>
        <w:right w:val="none" w:sz="0" w:space="0" w:color="auto"/>
      </w:divBdr>
    </w:div>
    <w:div w:id="140197544">
      <w:bodyDiv w:val="1"/>
      <w:marLeft w:val="0"/>
      <w:marRight w:val="0"/>
      <w:marTop w:val="0"/>
      <w:marBottom w:val="0"/>
      <w:divBdr>
        <w:top w:val="none" w:sz="0" w:space="0" w:color="auto"/>
        <w:left w:val="none" w:sz="0" w:space="0" w:color="auto"/>
        <w:bottom w:val="none" w:sz="0" w:space="0" w:color="auto"/>
        <w:right w:val="none" w:sz="0" w:space="0" w:color="auto"/>
      </w:divBdr>
    </w:div>
    <w:div w:id="156923738">
      <w:bodyDiv w:val="1"/>
      <w:marLeft w:val="0"/>
      <w:marRight w:val="0"/>
      <w:marTop w:val="0"/>
      <w:marBottom w:val="0"/>
      <w:divBdr>
        <w:top w:val="none" w:sz="0" w:space="0" w:color="auto"/>
        <w:left w:val="none" w:sz="0" w:space="0" w:color="auto"/>
        <w:bottom w:val="none" w:sz="0" w:space="0" w:color="auto"/>
        <w:right w:val="none" w:sz="0" w:space="0" w:color="auto"/>
      </w:divBdr>
    </w:div>
    <w:div w:id="197816519">
      <w:bodyDiv w:val="1"/>
      <w:marLeft w:val="0"/>
      <w:marRight w:val="0"/>
      <w:marTop w:val="0"/>
      <w:marBottom w:val="0"/>
      <w:divBdr>
        <w:top w:val="none" w:sz="0" w:space="0" w:color="auto"/>
        <w:left w:val="none" w:sz="0" w:space="0" w:color="auto"/>
        <w:bottom w:val="none" w:sz="0" w:space="0" w:color="auto"/>
        <w:right w:val="none" w:sz="0" w:space="0" w:color="auto"/>
      </w:divBdr>
    </w:div>
    <w:div w:id="239755589">
      <w:bodyDiv w:val="1"/>
      <w:marLeft w:val="0"/>
      <w:marRight w:val="0"/>
      <w:marTop w:val="0"/>
      <w:marBottom w:val="0"/>
      <w:divBdr>
        <w:top w:val="none" w:sz="0" w:space="0" w:color="auto"/>
        <w:left w:val="none" w:sz="0" w:space="0" w:color="auto"/>
        <w:bottom w:val="none" w:sz="0" w:space="0" w:color="auto"/>
        <w:right w:val="none" w:sz="0" w:space="0" w:color="auto"/>
      </w:divBdr>
    </w:div>
    <w:div w:id="308749649">
      <w:bodyDiv w:val="1"/>
      <w:marLeft w:val="0"/>
      <w:marRight w:val="0"/>
      <w:marTop w:val="0"/>
      <w:marBottom w:val="0"/>
      <w:divBdr>
        <w:top w:val="none" w:sz="0" w:space="0" w:color="auto"/>
        <w:left w:val="none" w:sz="0" w:space="0" w:color="auto"/>
        <w:bottom w:val="none" w:sz="0" w:space="0" w:color="auto"/>
        <w:right w:val="none" w:sz="0" w:space="0" w:color="auto"/>
      </w:divBdr>
    </w:div>
    <w:div w:id="453258660">
      <w:bodyDiv w:val="1"/>
      <w:marLeft w:val="0"/>
      <w:marRight w:val="0"/>
      <w:marTop w:val="0"/>
      <w:marBottom w:val="0"/>
      <w:divBdr>
        <w:top w:val="none" w:sz="0" w:space="0" w:color="auto"/>
        <w:left w:val="none" w:sz="0" w:space="0" w:color="auto"/>
        <w:bottom w:val="none" w:sz="0" w:space="0" w:color="auto"/>
        <w:right w:val="none" w:sz="0" w:space="0" w:color="auto"/>
      </w:divBdr>
      <w:divsChild>
        <w:div w:id="16467759">
          <w:marLeft w:val="0"/>
          <w:marRight w:val="0"/>
          <w:marTop w:val="100"/>
          <w:marBottom w:val="100"/>
          <w:divBdr>
            <w:top w:val="none" w:sz="0" w:space="0" w:color="auto"/>
            <w:left w:val="none" w:sz="0" w:space="0" w:color="auto"/>
            <w:bottom w:val="none" w:sz="0" w:space="0" w:color="auto"/>
            <w:right w:val="none" w:sz="0" w:space="0" w:color="auto"/>
          </w:divBdr>
          <w:divsChild>
            <w:div w:id="929463625">
              <w:marLeft w:val="0"/>
              <w:marRight w:val="0"/>
              <w:marTop w:val="0"/>
              <w:marBottom w:val="0"/>
              <w:divBdr>
                <w:top w:val="none" w:sz="0" w:space="0" w:color="auto"/>
                <w:left w:val="none" w:sz="0" w:space="0" w:color="auto"/>
                <w:bottom w:val="none" w:sz="0" w:space="0" w:color="auto"/>
                <w:right w:val="none" w:sz="0" w:space="0" w:color="auto"/>
              </w:divBdr>
              <w:divsChild>
                <w:div w:id="1197354610">
                  <w:marLeft w:val="0"/>
                  <w:marRight w:val="0"/>
                  <w:marTop w:val="100"/>
                  <w:marBottom w:val="100"/>
                  <w:divBdr>
                    <w:top w:val="none" w:sz="0" w:space="0" w:color="auto"/>
                    <w:left w:val="none" w:sz="0" w:space="0" w:color="auto"/>
                    <w:bottom w:val="none" w:sz="0" w:space="0" w:color="auto"/>
                    <w:right w:val="none" w:sz="0" w:space="0" w:color="auto"/>
                  </w:divBdr>
                  <w:divsChild>
                    <w:div w:id="1013384881">
                      <w:marLeft w:val="0"/>
                      <w:marRight w:val="0"/>
                      <w:marTop w:val="0"/>
                      <w:marBottom w:val="0"/>
                      <w:divBdr>
                        <w:top w:val="none" w:sz="0" w:space="0" w:color="auto"/>
                        <w:left w:val="none" w:sz="0" w:space="0" w:color="auto"/>
                        <w:bottom w:val="none" w:sz="0" w:space="0" w:color="auto"/>
                        <w:right w:val="none" w:sz="0" w:space="0" w:color="auto"/>
                      </w:divBdr>
                    </w:div>
                  </w:divsChild>
                </w:div>
                <w:div w:id="413162827">
                  <w:marLeft w:val="0"/>
                  <w:marRight w:val="0"/>
                  <w:marTop w:val="100"/>
                  <w:marBottom w:val="100"/>
                  <w:divBdr>
                    <w:top w:val="none" w:sz="0" w:space="0" w:color="auto"/>
                    <w:left w:val="none" w:sz="0" w:space="0" w:color="auto"/>
                    <w:bottom w:val="none" w:sz="0" w:space="0" w:color="auto"/>
                    <w:right w:val="none" w:sz="0" w:space="0" w:color="auto"/>
                  </w:divBdr>
                  <w:divsChild>
                    <w:div w:id="510682970">
                      <w:marLeft w:val="0"/>
                      <w:marRight w:val="450"/>
                      <w:marTop w:val="0"/>
                      <w:marBottom w:val="0"/>
                      <w:divBdr>
                        <w:top w:val="none" w:sz="0" w:space="0" w:color="auto"/>
                        <w:left w:val="none" w:sz="0" w:space="0" w:color="auto"/>
                        <w:bottom w:val="none" w:sz="0" w:space="0" w:color="auto"/>
                        <w:right w:val="none" w:sz="0" w:space="0" w:color="auto"/>
                      </w:divBdr>
                      <w:divsChild>
                        <w:div w:id="1501311964">
                          <w:marLeft w:val="0"/>
                          <w:marRight w:val="0"/>
                          <w:marTop w:val="0"/>
                          <w:marBottom w:val="0"/>
                          <w:divBdr>
                            <w:top w:val="none" w:sz="0" w:space="0" w:color="auto"/>
                            <w:left w:val="none" w:sz="0" w:space="0" w:color="auto"/>
                            <w:bottom w:val="none" w:sz="0" w:space="0" w:color="auto"/>
                            <w:right w:val="none" w:sz="0" w:space="0" w:color="auto"/>
                          </w:divBdr>
                        </w:div>
                      </w:divsChild>
                    </w:div>
                    <w:div w:id="720639315">
                      <w:marLeft w:val="0"/>
                      <w:marRight w:val="0"/>
                      <w:marTop w:val="0"/>
                      <w:marBottom w:val="0"/>
                      <w:divBdr>
                        <w:top w:val="none" w:sz="0" w:space="0" w:color="auto"/>
                        <w:left w:val="none" w:sz="0" w:space="0" w:color="auto"/>
                        <w:bottom w:val="none" w:sz="0" w:space="0" w:color="auto"/>
                        <w:right w:val="none" w:sz="0" w:space="0" w:color="auto"/>
                      </w:divBdr>
                      <w:divsChild>
                        <w:div w:id="2126733246">
                          <w:marLeft w:val="0"/>
                          <w:marRight w:val="0"/>
                          <w:marTop w:val="0"/>
                          <w:marBottom w:val="0"/>
                          <w:divBdr>
                            <w:top w:val="none" w:sz="0" w:space="0" w:color="auto"/>
                            <w:left w:val="none" w:sz="0" w:space="0" w:color="auto"/>
                            <w:bottom w:val="none" w:sz="0" w:space="0" w:color="auto"/>
                            <w:right w:val="none" w:sz="0" w:space="0" w:color="auto"/>
                          </w:divBdr>
                          <w:divsChild>
                            <w:div w:id="266735417">
                              <w:marLeft w:val="0"/>
                              <w:marRight w:val="150"/>
                              <w:marTop w:val="0"/>
                              <w:marBottom w:val="0"/>
                              <w:divBdr>
                                <w:top w:val="none" w:sz="0" w:space="0" w:color="auto"/>
                                <w:left w:val="none" w:sz="0" w:space="0" w:color="auto"/>
                                <w:bottom w:val="none" w:sz="0" w:space="0" w:color="auto"/>
                                <w:right w:val="none" w:sz="0" w:space="0" w:color="auto"/>
                              </w:divBdr>
                            </w:div>
                            <w:div w:id="157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902524">
          <w:marLeft w:val="0"/>
          <w:marRight w:val="0"/>
          <w:marTop w:val="300"/>
          <w:marBottom w:val="300"/>
          <w:divBdr>
            <w:top w:val="none" w:sz="0" w:space="0" w:color="auto"/>
            <w:left w:val="none" w:sz="0" w:space="0" w:color="auto"/>
            <w:bottom w:val="none" w:sz="0" w:space="0" w:color="auto"/>
            <w:right w:val="none" w:sz="0" w:space="0" w:color="auto"/>
          </w:divBdr>
          <w:divsChild>
            <w:div w:id="1250457666">
              <w:marLeft w:val="0"/>
              <w:marRight w:val="0"/>
              <w:marTop w:val="0"/>
              <w:marBottom w:val="0"/>
              <w:divBdr>
                <w:top w:val="none" w:sz="0" w:space="0" w:color="auto"/>
                <w:left w:val="none" w:sz="0" w:space="0" w:color="auto"/>
                <w:bottom w:val="none" w:sz="0" w:space="0" w:color="auto"/>
                <w:right w:val="none" w:sz="0" w:space="0" w:color="auto"/>
              </w:divBdr>
              <w:divsChild>
                <w:div w:id="19359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60007">
          <w:marLeft w:val="0"/>
          <w:marRight w:val="0"/>
          <w:marTop w:val="450"/>
          <w:marBottom w:val="450"/>
          <w:divBdr>
            <w:top w:val="none" w:sz="0" w:space="0" w:color="auto"/>
            <w:left w:val="none" w:sz="0" w:space="0" w:color="auto"/>
            <w:bottom w:val="none" w:sz="0" w:space="0" w:color="auto"/>
            <w:right w:val="none" w:sz="0" w:space="0" w:color="auto"/>
          </w:divBdr>
          <w:divsChild>
            <w:div w:id="46682618">
              <w:marLeft w:val="0"/>
              <w:marRight w:val="0"/>
              <w:marTop w:val="0"/>
              <w:marBottom w:val="0"/>
              <w:divBdr>
                <w:top w:val="none" w:sz="0" w:space="0" w:color="auto"/>
                <w:left w:val="none" w:sz="0" w:space="0" w:color="auto"/>
                <w:bottom w:val="none" w:sz="0" w:space="0" w:color="auto"/>
                <w:right w:val="none" w:sz="0" w:space="0" w:color="auto"/>
              </w:divBdr>
              <w:divsChild>
                <w:div w:id="1548300391">
                  <w:marLeft w:val="0"/>
                  <w:marRight w:val="150"/>
                  <w:marTop w:val="0"/>
                  <w:marBottom w:val="0"/>
                  <w:divBdr>
                    <w:top w:val="none" w:sz="0" w:space="0" w:color="auto"/>
                    <w:left w:val="none" w:sz="0" w:space="0" w:color="auto"/>
                    <w:bottom w:val="none" w:sz="0" w:space="0" w:color="auto"/>
                    <w:right w:val="none" w:sz="0" w:space="0" w:color="auto"/>
                  </w:divBdr>
                  <w:divsChild>
                    <w:div w:id="470221122">
                      <w:marLeft w:val="0"/>
                      <w:marRight w:val="150"/>
                      <w:marTop w:val="0"/>
                      <w:marBottom w:val="450"/>
                      <w:divBdr>
                        <w:top w:val="none" w:sz="0" w:space="0" w:color="auto"/>
                        <w:left w:val="none" w:sz="0" w:space="0" w:color="auto"/>
                        <w:bottom w:val="none" w:sz="0" w:space="0" w:color="auto"/>
                        <w:right w:val="none" w:sz="0" w:space="0" w:color="auto"/>
                      </w:divBdr>
                    </w:div>
                  </w:divsChild>
                </w:div>
                <w:div w:id="1686711329">
                  <w:marLeft w:val="0"/>
                  <w:marRight w:val="0"/>
                  <w:marTop w:val="0"/>
                  <w:marBottom w:val="0"/>
                  <w:divBdr>
                    <w:top w:val="none" w:sz="0" w:space="0" w:color="auto"/>
                    <w:left w:val="none" w:sz="0" w:space="0" w:color="auto"/>
                    <w:bottom w:val="none" w:sz="0" w:space="0" w:color="auto"/>
                    <w:right w:val="none" w:sz="0" w:space="0" w:color="auto"/>
                  </w:divBdr>
                  <w:divsChild>
                    <w:div w:id="672299654">
                      <w:marLeft w:val="-150"/>
                      <w:marRight w:val="-150"/>
                      <w:marTop w:val="0"/>
                      <w:marBottom w:val="150"/>
                      <w:divBdr>
                        <w:top w:val="none" w:sz="0" w:space="0" w:color="auto"/>
                        <w:left w:val="none" w:sz="0" w:space="0" w:color="auto"/>
                        <w:bottom w:val="none" w:sz="0" w:space="0" w:color="auto"/>
                        <w:right w:val="none" w:sz="0" w:space="0" w:color="auto"/>
                      </w:divBdr>
                      <w:divsChild>
                        <w:div w:id="118111891">
                          <w:marLeft w:val="0"/>
                          <w:marRight w:val="0"/>
                          <w:marTop w:val="0"/>
                          <w:marBottom w:val="0"/>
                          <w:divBdr>
                            <w:top w:val="none" w:sz="0" w:space="0" w:color="auto"/>
                            <w:left w:val="none" w:sz="0" w:space="0" w:color="auto"/>
                            <w:bottom w:val="none" w:sz="0" w:space="0" w:color="auto"/>
                            <w:right w:val="none" w:sz="0" w:space="0" w:color="auto"/>
                          </w:divBdr>
                        </w:div>
                      </w:divsChild>
                    </w:div>
                    <w:div w:id="1475953452">
                      <w:marLeft w:val="-150"/>
                      <w:marRight w:val="-150"/>
                      <w:marTop w:val="0"/>
                      <w:marBottom w:val="150"/>
                      <w:divBdr>
                        <w:top w:val="none" w:sz="0" w:space="0" w:color="auto"/>
                        <w:left w:val="none" w:sz="0" w:space="0" w:color="auto"/>
                        <w:bottom w:val="none" w:sz="0" w:space="0" w:color="auto"/>
                        <w:right w:val="none" w:sz="0" w:space="0" w:color="auto"/>
                      </w:divBdr>
                      <w:divsChild>
                        <w:div w:id="764957204">
                          <w:marLeft w:val="0"/>
                          <w:marRight w:val="0"/>
                          <w:marTop w:val="0"/>
                          <w:marBottom w:val="0"/>
                          <w:divBdr>
                            <w:top w:val="none" w:sz="0" w:space="0" w:color="auto"/>
                            <w:left w:val="none" w:sz="0" w:space="0" w:color="auto"/>
                            <w:bottom w:val="none" w:sz="0" w:space="0" w:color="auto"/>
                            <w:right w:val="none" w:sz="0" w:space="0" w:color="auto"/>
                          </w:divBdr>
                          <w:divsChild>
                            <w:div w:id="4143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8879">
                      <w:marLeft w:val="-150"/>
                      <w:marRight w:val="-150"/>
                      <w:marTop w:val="0"/>
                      <w:marBottom w:val="150"/>
                      <w:divBdr>
                        <w:top w:val="none" w:sz="0" w:space="0" w:color="auto"/>
                        <w:left w:val="none" w:sz="0" w:space="0" w:color="auto"/>
                        <w:bottom w:val="none" w:sz="0" w:space="0" w:color="auto"/>
                        <w:right w:val="none" w:sz="0" w:space="0" w:color="auto"/>
                      </w:divBdr>
                      <w:divsChild>
                        <w:div w:id="496389036">
                          <w:marLeft w:val="0"/>
                          <w:marRight w:val="0"/>
                          <w:marTop w:val="0"/>
                          <w:marBottom w:val="0"/>
                          <w:divBdr>
                            <w:top w:val="none" w:sz="0" w:space="0" w:color="auto"/>
                            <w:left w:val="none" w:sz="0" w:space="0" w:color="auto"/>
                            <w:bottom w:val="none" w:sz="0" w:space="0" w:color="auto"/>
                            <w:right w:val="none" w:sz="0" w:space="0" w:color="auto"/>
                          </w:divBdr>
                          <w:divsChild>
                            <w:div w:id="174199450">
                              <w:marLeft w:val="0"/>
                              <w:marRight w:val="0"/>
                              <w:marTop w:val="600"/>
                              <w:marBottom w:val="600"/>
                              <w:divBdr>
                                <w:top w:val="none" w:sz="0" w:space="0" w:color="auto"/>
                                <w:left w:val="none" w:sz="0" w:space="0" w:color="auto"/>
                                <w:bottom w:val="none" w:sz="0" w:space="0" w:color="auto"/>
                                <w:right w:val="none" w:sz="0" w:space="0" w:color="auto"/>
                              </w:divBdr>
                              <w:divsChild>
                                <w:div w:id="1682122575">
                                  <w:marLeft w:val="0"/>
                                  <w:marRight w:val="0"/>
                                  <w:marTop w:val="0"/>
                                  <w:marBottom w:val="0"/>
                                  <w:divBdr>
                                    <w:top w:val="none" w:sz="0" w:space="0" w:color="auto"/>
                                    <w:left w:val="none" w:sz="0" w:space="0" w:color="auto"/>
                                    <w:bottom w:val="none" w:sz="0" w:space="0" w:color="auto"/>
                                    <w:right w:val="none" w:sz="0" w:space="0" w:color="auto"/>
                                  </w:divBdr>
                                  <w:divsChild>
                                    <w:div w:id="267279018">
                                      <w:marLeft w:val="0"/>
                                      <w:marRight w:val="0"/>
                                      <w:marTop w:val="0"/>
                                      <w:marBottom w:val="0"/>
                                      <w:divBdr>
                                        <w:top w:val="none" w:sz="0" w:space="0" w:color="auto"/>
                                        <w:left w:val="none" w:sz="0" w:space="0" w:color="auto"/>
                                        <w:bottom w:val="none" w:sz="0" w:space="0" w:color="auto"/>
                                        <w:right w:val="none" w:sz="0" w:space="0" w:color="auto"/>
                                      </w:divBdr>
                                    </w:div>
                                    <w:div w:id="935097839">
                                      <w:marLeft w:val="0"/>
                                      <w:marRight w:val="0"/>
                                      <w:marTop w:val="450"/>
                                      <w:marBottom w:val="0"/>
                                      <w:divBdr>
                                        <w:top w:val="none" w:sz="0" w:space="0" w:color="auto"/>
                                        <w:left w:val="none" w:sz="0" w:space="0" w:color="auto"/>
                                        <w:bottom w:val="none" w:sz="0" w:space="0" w:color="auto"/>
                                        <w:right w:val="none" w:sz="0" w:space="0" w:color="auto"/>
                                      </w:divBdr>
                                      <w:divsChild>
                                        <w:div w:id="1460999515">
                                          <w:marLeft w:val="0"/>
                                          <w:marRight w:val="150"/>
                                          <w:marTop w:val="0"/>
                                          <w:marBottom w:val="0"/>
                                          <w:divBdr>
                                            <w:top w:val="none" w:sz="0" w:space="0" w:color="auto"/>
                                            <w:left w:val="none" w:sz="0" w:space="0" w:color="auto"/>
                                            <w:bottom w:val="none" w:sz="0" w:space="0" w:color="auto"/>
                                            <w:right w:val="none" w:sz="0" w:space="0" w:color="auto"/>
                                          </w:divBdr>
                                        </w:div>
                                        <w:div w:id="1689939173">
                                          <w:marLeft w:val="0"/>
                                          <w:marRight w:val="150"/>
                                          <w:marTop w:val="0"/>
                                          <w:marBottom w:val="0"/>
                                          <w:divBdr>
                                            <w:top w:val="none" w:sz="0" w:space="0" w:color="auto"/>
                                            <w:left w:val="none" w:sz="0" w:space="0" w:color="auto"/>
                                            <w:bottom w:val="none" w:sz="0" w:space="0" w:color="auto"/>
                                            <w:right w:val="none" w:sz="0" w:space="0" w:color="auto"/>
                                          </w:divBdr>
                                        </w:div>
                                        <w:div w:id="1089958752">
                                          <w:marLeft w:val="0"/>
                                          <w:marRight w:val="150"/>
                                          <w:marTop w:val="0"/>
                                          <w:marBottom w:val="0"/>
                                          <w:divBdr>
                                            <w:top w:val="none" w:sz="0" w:space="0" w:color="auto"/>
                                            <w:left w:val="none" w:sz="0" w:space="0" w:color="auto"/>
                                            <w:bottom w:val="none" w:sz="0" w:space="0" w:color="auto"/>
                                            <w:right w:val="none" w:sz="0" w:space="0" w:color="auto"/>
                                          </w:divBdr>
                                        </w:div>
                                        <w:div w:id="1148326401">
                                          <w:marLeft w:val="0"/>
                                          <w:marRight w:val="150"/>
                                          <w:marTop w:val="0"/>
                                          <w:marBottom w:val="0"/>
                                          <w:divBdr>
                                            <w:top w:val="none" w:sz="0" w:space="0" w:color="auto"/>
                                            <w:left w:val="none" w:sz="0" w:space="0" w:color="auto"/>
                                            <w:bottom w:val="none" w:sz="0" w:space="0" w:color="auto"/>
                                            <w:right w:val="none" w:sz="0" w:space="0" w:color="auto"/>
                                          </w:divBdr>
                                        </w:div>
                                      </w:divsChild>
                                    </w:div>
                                    <w:div w:id="1792555431">
                                      <w:marLeft w:val="0"/>
                                      <w:marRight w:val="0"/>
                                      <w:marTop w:val="0"/>
                                      <w:marBottom w:val="0"/>
                                      <w:divBdr>
                                        <w:top w:val="none" w:sz="0" w:space="0" w:color="auto"/>
                                        <w:left w:val="none" w:sz="0" w:space="0" w:color="auto"/>
                                        <w:bottom w:val="none" w:sz="0" w:space="0" w:color="auto"/>
                                        <w:right w:val="none" w:sz="0" w:space="0" w:color="auto"/>
                                      </w:divBdr>
                                      <w:divsChild>
                                        <w:div w:id="1814563667">
                                          <w:marLeft w:val="0"/>
                                          <w:marRight w:val="150"/>
                                          <w:marTop w:val="0"/>
                                          <w:marBottom w:val="0"/>
                                          <w:divBdr>
                                            <w:top w:val="none" w:sz="0" w:space="0" w:color="auto"/>
                                            <w:left w:val="none" w:sz="0" w:space="0" w:color="auto"/>
                                            <w:bottom w:val="none" w:sz="0" w:space="0" w:color="auto"/>
                                            <w:right w:val="none" w:sz="0" w:space="0" w:color="auto"/>
                                          </w:divBdr>
                                        </w:div>
                                        <w:div w:id="2095324515">
                                          <w:marLeft w:val="0"/>
                                          <w:marRight w:val="150"/>
                                          <w:marTop w:val="0"/>
                                          <w:marBottom w:val="0"/>
                                          <w:divBdr>
                                            <w:top w:val="none" w:sz="0" w:space="0" w:color="auto"/>
                                            <w:left w:val="none" w:sz="0" w:space="0" w:color="auto"/>
                                            <w:bottom w:val="none" w:sz="0" w:space="0" w:color="auto"/>
                                            <w:right w:val="none" w:sz="0" w:space="0" w:color="auto"/>
                                          </w:divBdr>
                                        </w:div>
                                        <w:div w:id="1987662088">
                                          <w:marLeft w:val="0"/>
                                          <w:marRight w:val="150"/>
                                          <w:marTop w:val="0"/>
                                          <w:marBottom w:val="0"/>
                                          <w:divBdr>
                                            <w:top w:val="none" w:sz="0" w:space="0" w:color="auto"/>
                                            <w:left w:val="none" w:sz="0" w:space="0" w:color="auto"/>
                                            <w:bottom w:val="none" w:sz="0" w:space="0" w:color="auto"/>
                                            <w:right w:val="none" w:sz="0" w:space="0" w:color="auto"/>
                                          </w:divBdr>
                                        </w:div>
                                        <w:div w:id="7703243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757199">
                      <w:marLeft w:val="-150"/>
                      <w:marRight w:val="-150"/>
                      <w:marTop w:val="0"/>
                      <w:marBottom w:val="150"/>
                      <w:divBdr>
                        <w:top w:val="none" w:sz="0" w:space="0" w:color="auto"/>
                        <w:left w:val="none" w:sz="0" w:space="0" w:color="auto"/>
                        <w:bottom w:val="none" w:sz="0" w:space="0" w:color="auto"/>
                        <w:right w:val="none" w:sz="0" w:space="0" w:color="auto"/>
                      </w:divBdr>
                      <w:divsChild>
                        <w:div w:id="452670436">
                          <w:marLeft w:val="0"/>
                          <w:marRight w:val="0"/>
                          <w:marTop w:val="0"/>
                          <w:marBottom w:val="0"/>
                          <w:divBdr>
                            <w:top w:val="none" w:sz="0" w:space="0" w:color="auto"/>
                            <w:left w:val="none" w:sz="0" w:space="0" w:color="auto"/>
                            <w:bottom w:val="none" w:sz="0" w:space="0" w:color="auto"/>
                            <w:right w:val="none" w:sz="0" w:space="0" w:color="auto"/>
                          </w:divBdr>
                          <w:divsChild>
                            <w:div w:id="1907032562">
                              <w:marLeft w:val="0"/>
                              <w:marRight w:val="0"/>
                              <w:marTop w:val="450"/>
                              <w:marBottom w:val="450"/>
                              <w:divBdr>
                                <w:top w:val="single" w:sz="6" w:space="0" w:color="EBEEF5"/>
                                <w:left w:val="single" w:sz="6" w:space="0" w:color="EBEEF5"/>
                                <w:bottom w:val="single" w:sz="6" w:space="0" w:color="EBEEF5"/>
                                <w:right w:val="single" w:sz="6" w:space="0" w:color="EBEEF5"/>
                              </w:divBdr>
                              <w:divsChild>
                                <w:div w:id="349455910">
                                  <w:marLeft w:val="0"/>
                                  <w:marRight w:val="0"/>
                                  <w:marTop w:val="0"/>
                                  <w:marBottom w:val="0"/>
                                  <w:divBdr>
                                    <w:top w:val="none" w:sz="0" w:space="0" w:color="auto"/>
                                    <w:left w:val="none" w:sz="0" w:space="0" w:color="auto"/>
                                    <w:bottom w:val="single" w:sz="6" w:space="14" w:color="EBEEF5"/>
                                    <w:right w:val="none" w:sz="0" w:space="0" w:color="auto"/>
                                  </w:divBdr>
                                  <w:divsChild>
                                    <w:div w:id="1003554754">
                                      <w:marLeft w:val="0"/>
                                      <w:marRight w:val="0"/>
                                      <w:marTop w:val="0"/>
                                      <w:marBottom w:val="0"/>
                                      <w:divBdr>
                                        <w:top w:val="none" w:sz="0" w:space="0" w:color="auto"/>
                                        <w:left w:val="none" w:sz="0" w:space="0" w:color="auto"/>
                                        <w:bottom w:val="none" w:sz="0" w:space="0" w:color="auto"/>
                                        <w:right w:val="none" w:sz="0" w:space="0" w:color="auto"/>
                                      </w:divBdr>
                                    </w:div>
                                  </w:divsChild>
                                </w:div>
                                <w:div w:id="1204947898">
                                  <w:marLeft w:val="0"/>
                                  <w:marRight w:val="0"/>
                                  <w:marTop w:val="0"/>
                                  <w:marBottom w:val="0"/>
                                  <w:divBdr>
                                    <w:top w:val="none" w:sz="0" w:space="0" w:color="auto"/>
                                    <w:left w:val="none" w:sz="0" w:space="0" w:color="auto"/>
                                    <w:bottom w:val="none" w:sz="0" w:space="0" w:color="auto"/>
                                    <w:right w:val="none" w:sz="0" w:space="0" w:color="auto"/>
                                  </w:divBdr>
                                  <w:divsChild>
                                    <w:div w:id="7947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5177">
                      <w:marLeft w:val="-150"/>
                      <w:marRight w:val="-150"/>
                      <w:marTop w:val="0"/>
                      <w:marBottom w:val="0"/>
                      <w:divBdr>
                        <w:top w:val="none" w:sz="0" w:space="0" w:color="auto"/>
                        <w:left w:val="none" w:sz="0" w:space="0" w:color="auto"/>
                        <w:bottom w:val="none" w:sz="0" w:space="0" w:color="auto"/>
                        <w:right w:val="none" w:sz="0" w:space="0" w:color="auto"/>
                      </w:divBdr>
                      <w:divsChild>
                        <w:div w:id="1668442384">
                          <w:marLeft w:val="0"/>
                          <w:marRight w:val="0"/>
                          <w:marTop w:val="0"/>
                          <w:marBottom w:val="0"/>
                          <w:divBdr>
                            <w:top w:val="none" w:sz="0" w:space="0" w:color="auto"/>
                            <w:left w:val="none" w:sz="0" w:space="0" w:color="auto"/>
                            <w:bottom w:val="none" w:sz="0" w:space="0" w:color="auto"/>
                            <w:right w:val="none" w:sz="0" w:space="0" w:color="auto"/>
                          </w:divBdr>
                          <w:divsChild>
                            <w:div w:id="1956055497">
                              <w:marLeft w:val="-150"/>
                              <w:marRight w:val="-150"/>
                              <w:marTop w:val="0"/>
                              <w:marBottom w:val="0"/>
                              <w:divBdr>
                                <w:top w:val="none" w:sz="0" w:space="0" w:color="auto"/>
                                <w:left w:val="none" w:sz="0" w:space="0" w:color="auto"/>
                                <w:bottom w:val="none" w:sz="0" w:space="0" w:color="auto"/>
                                <w:right w:val="none" w:sz="0" w:space="0" w:color="auto"/>
                              </w:divBdr>
                              <w:divsChild>
                                <w:div w:id="2055738219">
                                  <w:marLeft w:val="0"/>
                                  <w:marRight w:val="0"/>
                                  <w:marTop w:val="0"/>
                                  <w:marBottom w:val="0"/>
                                  <w:divBdr>
                                    <w:top w:val="none" w:sz="0" w:space="0" w:color="auto"/>
                                    <w:left w:val="none" w:sz="0" w:space="0" w:color="auto"/>
                                    <w:bottom w:val="none" w:sz="0" w:space="0" w:color="auto"/>
                                    <w:right w:val="none" w:sz="0" w:space="0" w:color="auto"/>
                                  </w:divBdr>
                                </w:div>
                                <w:div w:id="288323545">
                                  <w:marLeft w:val="0"/>
                                  <w:marRight w:val="0"/>
                                  <w:marTop w:val="0"/>
                                  <w:marBottom w:val="0"/>
                                  <w:divBdr>
                                    <w:top w:val="none" w:sz="0" w:space="0" w:color="auto"/>
                                    <w:left w:val="none" w:sz="0" w:space="0" w:color="auto"/>
                                    <w:bottom w:val="none" w:sz="0" w:space="0" w:color="auto"/>
                                    <w:right w:val="none" w:sz="0" w:space="0" w:color="auto"/>
                                  </w:divBdr>
                                </w:div>
                                <w:div w:id="783302663">
                                  <w:marLeft w:val="0"/>
                                  <w:marRight w:val="0"/>
                                  <w:marTop w:val="0"/>
                                  <w:marBottom w:val="0"/>
                                  <w:divBdr>
                                    <w:top w:val="none" w:sz="0" w:space="0" w:color="auto"/>
                                    <w:left w:val="none" w:sz="0" w:space="0" w:color="auto"/>
                                    <w:bottom w:val="none" w:sz="0" w:space="0" w:color="auto"/>
                                    <w:right w:val="none" w:sz="0" w:space="0" w:color="auto"/>
                                  </w:divBdr>
                                  <w:divsChild>
                                    <w:div w:id="1345670784">
                                      <w:marLeft w:val="0"/>
                                      <w:marRight w:val="0"/>
                                      <w:marTop w:val="75"/>
                                      <w:marBottom w:val="75"/>
                                      <w:divBdr>
                                        <w:top w:val="none" w:sz="0" w:space="0" w:color="auto"/>
                                        <w:left w:val="none" w:sz="0" w:space="0" w:color="auto"/>
                                        <w:bottom w:val="none" w:sz="0" w:space="0" w:color="auto"/>
                                        <w:right w:val="none" w:sz="0" w:space="0" w:color="auto"/>
                                      </w:divBdr>
                                    </w:div>
                                  </w:divsChild>
                                </w:div>
                                <w:div w:id="130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470">
          <w:marLeft w:val="0"/>
          <w:marRight w:val="0"/>
          <w:marTop w:val="600"/>
          <w:marBottom w:val="600"/>
          <w:divBdr>
            <w:top w:val="none" w:sz="0" w:space="0" w:color="auto"/>
            <w:left w:val="none" w:sz="0" w:space="0" w:color="auto"/>
            <w:bottom w:val="none" w:sz="0" w:space="0" w:color="auto"/>
            <w:right w:val="none" w:sz="0" w:space="0" w:color="auto"/>
          </w:divBdr>
        </w:div>
      </w:divsChild>
    </w:div>
    <w:div w:id="495994424">
      <w:bodyDiv w:val="1"/>
      <w:marLeft w:val="0"/>
      <w:marRight w:val="0"/>
      <w:marTop w:val="0"/>
      <w:marBottom w:val="0"/>
      <w:divBdr>
        <w:top w:val="none" w:sz="0" w:space="0" w:color="auto"/>
        <w:left w:val="none" w:sz="0" w:space="0" w:color="auto"/>
        <w:bottom w:val="none" w:sz="0" w:space="0" w:color="auto"/>
        <w:right w:val="none" w:sz="0" w:space="0" w:color="auto"/>
      </w:divBdr>
    </w:div>
    <w:div w:id="516313791">
      <w:bodyDiv w:val="1"/>
      <w:marLeft w:val="0"/>
      <w:marRight w:val="0"/>
      <w:marTop w:val="0"/>
      <w:marBottom w:val="0"/>
      <w:divBdr>
        <w:top w:val="none" w:sz="0" w:space="0" w:color="auto"/>
        <w:left w:val="none" w:sz="0" w:space="0" w:color="auto"/>
        <w:bottom w:val="none" w:sz="0" w:space="0" w:color="auto"/>
        <w:right w:val="none" w:sz="0" w:space="0" w:color="auto"/>
      </w:divBdr>
    </w:div>
    <w:div w:id="634144547">
      <w:bodyDiv w:val="1"/>
      <w:marLeft w:val="0"/>
      <w:marRight w:val="0"/>
      <w:marTop w:val="0"/>
      <w:marBottom w:val="0"/>
      <w:divBdr>
        <w:top w:val="none" w:sz="0" w:space="0" w:color="auto"/>
        <w:left w:val="none" w:sz="0" w:space="0" w:color="auto"/>
        <w:bottom w:val="none" w:sz="0" w:space="0" w:color="auto"/>
        <w:right w:val="none" w:sz="0" w:space="0" w:color="auto"/>
      </w:divBdr>
    </w:div>
    <w:div w:id="663169941">
      <w:bodyDiv w:val="1"/>
      <w:marLeft w:val="0"/>
      <w:marRight w:val="0"/>
      <w:marTop w:val="0"/>
      <w:marBottom w:val="0"/>
      <w:divBdr>
        <w:top w:val="none" w:sz="0" w:space="0" w:color="auto"/>
        <w:left w:val="none" w:sz="0" w:space="0" w:color="auto"/>
        <w:bottom w:val="none" w:sz="0" w:space="0" w:color="auto"/>
        <w:right w:val="none" w:sz="0" w:space="0" w:color="auto"/>
      </w:divBdr>
    </w:div>
    <w:div w:id="867910742">
      <w:bodyDiv w:val="1"/>
      <w:marLeft w:val="0"/>
      <w:marRight w:val="0"/>
      <w:marTop w:val="0"/>
      <w:marBottom w:val="0"/>
      <w:divBdr>
        <w:top w:val="none" w:sz="0" w:space="0" w:color="auto"/>
        <w:left w:val="none" w:sz="0" w:space="0" w:color="auto"/>
        <w:bottom w:val="none" w:sz="0" w:space="0" w:color="auto"/>
        <w:right w:val="none" w:sz="0" w:space="0" w:color="auto"/>
      </w:divBdr>
    </w:div>
    <w:div w:id="869226792">
      <w:bodyDiv w:val="1"/>
      <w:marLeft w:val="0"/>
      <w:marRight w:val="0"/>
      <w:marTop w:val="0"/>
      <w:marBottom w:val="0"/>
      <w:divBdr>
        <w:top w:val="none" w:sz="0" w:space="0" w:color="auto"/>
        <w:left w:val="none" w:sz="0" w:space="0" w:color="auto"/>
        <w:bottom w:val="none" w:sz="0" w:space="0" w:color="auto"/>
        <w:right w:val="none" w:sz="0" w:space="0" w:color="auto"/>
      </w:divBdr>
    </w:div>
    <w:div w:id="954167252">
      <w:bodyDiv w:val="1"/>
      <w:marLeft w:val="0"/>
      <w:marRight w:val="0"/>
      <w:marTop w:val="0"/>
      <w:marBottom w:val="0"/>
      <w:divBdr>
        <w:top w:val="none" w:sz="0" w:space="0" w:color="auto"/>
        <w:left w:val="none" w:sz="0" w:space="0" w:color="auto"/>
        <w:bottom w:val="none" w:sz="0" w:space="0" w:color="auto"/>
        <w:right w:val="none" w:sz="0" w:space="0" w:color="auto"/>
      </w:divBdr>
    </w:div>
    <w:div w:id="1000308280">
      <w:bodyDiv w:val="1"/>
      <w:marLeft w:val="0"/>
      <w:marRight w:val="0"/>
      <w:marTop w:val="0"/>
      <w:marBottom w:val="0"/>
      <w:divBdr>
        <w:top w:val="none" w:sz="0" w:space="0" w:color="auto"/>
        <w:left w:val="none" w:sz="0" w:space="0" w:color="auto"/>
        <w:bottom w:val="none" w:sz="0" w:space="0" w:color="auto"/>
        <w:right w:val="none" w:sz="0" w:space="0" w:color="auto"/>
      </w:divBdr>
    </w:div>
    <w:div w:id="1001196232">
      <w:bodyDiv w:val="1"/>
      <w:marLeft w:val="0"/>
      <w:marRight w:val="0"/>
      <w:marTop w:val="0"/>
      <w:marBottom w:val="0"/>
      <w:divBdr>
        <w:top w:val="none" w:sz="0" w:space="0" w:color="auto"/>
        <w:left w:val="none" w:sz="0" w:space="0" w:color="auto"/>
        <w:bottom w:val="none" w:sz="0" w:space="0" w:color="auto"/>
        <w:right w:val="none" w:sz="0" w:space="0" w:color="auto"/>
      </w:divBdr>
    </w:div>
    <w:div w:id="1087000098">
      <w:bodyDiv w:val="1"/>
      <w:marLeft w:val="0"/>
      <w:marRight w:val="0"/>
      <w:marTop w:val="0"/>
      <w:marBottom w:val="0"/>
      <w:divBdr>
        <w:top w:val="none" w:sz="0" w:space="0" w:color="auto"/>
        <w:left w:val="none" w:sz="0" w:space="0" w:color="auto"/>
        <w:bottom w:val="none" w:sz="0" w:space="0" w:color="auto"/>
        <w:right w:val="none" w:sz="0" w:space="0" w:color="auto"/>
      </w:divBdr>
    </w:div>
    <w:div w:id="1103300071">
      <w:bodyDiv w:val="1"/>
      <w:marLeft w:val="0"/>
      <w:marRight w:val="0"/>
      <w:marTop w:val="0"/>
      <w:marBottom w:val="0"/>
      <w:divBdr>
        <w:top w:val="none" w:sz="0" w:space="0" w:color="auto"/>
        <w:left w:val="none" w:sz="0" w:space="0" w:color="auto"/>
        <w:bottom w:val="none" w:sz="0" w:space="0" w:color="auto"/>
        <w:right w:val="none" w:sz="0" w:space="0" w:color="auto"/>
      </w:divBdr>
    </w:div>
    <w:div w:id="1114714281">
      <w:bodyDiv w:val="1"/>
      <w:marLeft w:val="0"/>
      <w:marRight w:val="0"/>
      <w:marTop w:val="0"/>
      <w:marBottom w:val="0"/>
      <w:divBdr>
        <w:top w:val="none" w:sz="0" w:space="0" w:color="auto"/>
        <w:left w:val="none" w:sz="0" w:space="0" w:color="auto"/>
        <w:bottom w:val="none" w:sz="0" w:space="0" w:color="auto"/>
        <w:right w:val="none" w:sz="0" w:space="0" w:color="auto"/>
      </w:divBdr>
    </w:div>
    <w:div w:id="1129395996">
      <w:bodyDiv w:val="1"/>
      <w:marLeft w:val="0"/>
      <w:marRight w:val="0"/>
      <w:marTop w:val="0"/>
      <w:marBottom w:val="0"/>
      <w:divBdr>
        <w:top w:val="none" w:sz="0" w:space="0" w:color="auto"/>
        <w:left w:val="none" w:sz="0" w:space="0" w:color="auto"/>
        <w:bottom w:val="none" w:sz="0" w:space="0" w:color="auto"/>
        <w:right w:val="none" w:sz="0" w:space="0" w:color="auto"/>
      </w:divBdr>
    </w:div>
    <w:div w:id="1166245253">
      <w:bodyDiv w:val="1"/>
      <w:marLeft w:val="0"/>
      <w:marRight w:val="0"/>
      <w:marTop w:val="0"/>
      <w:marBottom w:val="0"/>
      <w:divBdr>
        <w:top w:val="none" w:sz="0" w:space="0" w:color="auto"/>
        <w:left w:val="none" w:sz="0" w:space="0" w:color="auto"/>
        <w:bottom w:val="none" w:sz="0" w:space="0" w:color="auto"/>
        <w:right w:val="none" w:sz="0" w:space="0" w:color="auto"/>
      </w:divBdr>
    </w:div>
    <w:div w:id="1227030769">
      <w:bodyDiv w:val="1"/>
      <w:marLeft w:val="0"/>
      <w:marRight w:val="0"/>
      <w:marTop w:val="0"/>
      <w:marBottom w:val="0"/>
      <w:divBdr>
        <w:top w:val="none" w:sz="0" w:space="0" w:color="auto"/>
        <w:left w:val="none" w:sz="0" w:space="0" w:color="auto"/>
        <w:bottom w:val="none" w:sz="0" w:space="0" w:color="auto"/>
        <w:right w:val="none" w:sz="0" w:space="0" w:color="auto"/>
      </w:divBdr>
    </w:div>
    <w:div w:id="1241521734">
      <w:bodyDiv w:val="1"/>
      <w:marLeft w:val="0"/>
      <w:marRight w:val="0"/>
      <w:marTop w:val="0"/>
      <w:marBottom w:val="0"/>
      <w:divBdr>
        <w:top w:val="none" w:sz="0" w:space="0" w:color="auto"/>
        <w:left w:val="none" w:sz="0" w:space="0" w:color="auto"/>
        <w:bottom w:val="none" w:sz="0" w:space="0" w:color="auto"/>
        <w:right w:val="none" w:sz="0" w:space="0" w:color="auto"/>
      </w:divBdr>
    </w:div>
    <w:div w:id="1241787623">
      <w:bodyDiv w:val="1"/>
      <w:marLeft w:val="0"/>
      <w:marRight w:val="0"/>
      <w:marTop w:val="0"/>
      <w:marBottom w:val="0"/>
      <w:divBdr>
        <w:top w:val="none" w:sz="0" w:space="0" w:color="auto"/>
        <w:left w:val="none" w:sz="0" w:space="0" w:color="auto"/>
        <w:bottom w:val="none" w:sz="0" w:space="0" w:color="auto"/>
        <w:right w:val="none" w:sz="0" w:space="0" w:color="auto"/>
      </w:divBdr>
    </w:div>
    <w:div w:id="1279020655">
      <w:bodyDiv w:val="1"/>
      <w:marLeft w:val="0"/>
      <w:marRight w:val="0"/>
      <w:marTop w:val="0"/>
      <w:marBottom w:val="0"/>
      <w:divBdr>
        <w:top w:val="none" w:sz="0" w:space="0" w:color="auto"/>
        <w:left w:val="none" w:sz="0" w:space="0" w:color="auto"/>
        <w:bottom w:val="none" w:sz="0" w:space="0" w:color="auto"/>
        <w:right w:val="none" w:sz="0" w:space="0" w:color="auto"/>
      </w:divBdr>
      <w:divsChild>
        <w:div w:id="866678978">
          <w:marLeft w:val="0"/>
          <w:marRight w:val="0"/>
          <w:marTop w:val="0"/>
          <w:marBottom w:val="0"/>
          <w:divBdr>
            <w:top w:val="none" w:sz="0" w:space="0" w:color="auto"/>
            <w:left w:val="none" w:sz="0" w:space="0" w:color="auto"/>
            <w:bottom w:val="none" w:sz="0" w:space="0" w:color="auto"/>
            <w:right w:val="none" w:sz="0" w:space="0" w:color="auto"/>
          </w:divBdr>
        </w:div>
      </w:divsChild>
    </w:div>
    <w:div w:id="1463961695">
      <w:bodyDiv w:val="1"/>
      <w:marLeft w:val="0"/>
      <w:marRight w:val="0"/>
      <w:marTop w:val="0"/>
      <w:marBottom w:val="0"/>
      <w:divBdr>
        <w:top w:val="none" w:sz="0" w:space="0" w:color="auto"/>
        <w:left w:val="none" w:sz="0" w:space="0" w:color="auto"/>
        <w:bottom w:val="none" w:sz="0" w:space="0" w:color="auto"/>
        <w:right w:val="none" w:sz="0" w:space="0" w:color="auto"/>
      </w:divBdr>
    </w:div>
    <w:div w:id="1473332954">
      <w:bodyDiv w:val="1"/>
      <w:marLeft w:val="0"/>
      <w:marRight w:val="0"/>
      <w:marTop w:val="0"/>
      <w:marBottom w:val="0"/>
      <w:divBdr>
        <w:top w:val="none" w:sz="0" w:space="0" w:color="auto"/>
        <w:left w:val="none" w:sz="0" w:space="0" w:color="auto"/>
        <w:bottom w:val="none" w:sz="0" w:space="0" w:color="auto"/>
        <w:right w:val="none" w:sz="0" w:space="0" w:color="auto"/>
      </w:divBdr>
    </w:div>
    <w:div w:id="1492410672">
      <w:bodyDiv w:val="1"/>
      <w:marLeft w:val="0"/>
      <w:marRight w:val="0"/>
      <w:marTop w:val="0"/>
      <w:marBottom w:val="0"/>
      <w:divBdr>
        <w:top w:val="none" w:sz="0" w:space="0" w:color="auto"/>
        <w:left w:val="none" w:sz="0" w:space="0" w:color="auto"/>
        <w:bottom w:val="none" w:sz="0" w:space="0" w:color="auto"/>
        <w:right w:val="none" w:sz="0" w:space="0" w:color="auto"/>
      </w:divBdr>
    </w:div>
    <w:div w:id="1616138507">
      <w:bodyDiv w:val="1"/>
      <w:marLeft w:val="0"/>
      <w:marRight w:val="0"/>
      <w:marTop w:val="0"/>
      <w:marBottom w:val="0"/>
      <w:divBdr>
        <w:top w:val="none" w:sz="0" w:space="0" w:color="auto"/>
        <w:left w:val="none" w:sz="0" w:space="0" w:color="auto"/>
        <w:bottom w:val="none" w:sz="0" w:space="0" w:color="auto"/>
        <w:right w:val="none" w:sz="0" w:space="0" w:color="auto"/>
      </w:divBdr>
    </w:div>
    <w:div w:id="1676031970">
      <w:bodyDiv w:val="1"/>
      <w:marLeft w:val="0"/>
      <w:marRight w:val="0"/>
      <w:marTop w:val="0"/>
      <w:marBottom w:val="0"/>
      <w:divBdr>
        <w:top w:val="none" w:sz="0" w:space="0" w:color="auto"/>
        <w:left w:val="none" w:sz="0" w:space="0" w:color="auto"/>
        <w:bottom w:val="none" w:sz="0" w:space="0" w:color="auto"/>
        <w:right w:val="none" w:sz="0" w:space="0" w:color="auto"/>
      </w:divBdr>
    </w:div>
    <w:div w:id="1717242980">
      <w:bodyDiv w:val="1"/>
      <w:marLeft w:val="0"/>
      <w:marRight w:val="0"/>
      <w:marTop w:val="0"/>
      <w:marBottom w:val="0"/>
      <w:divBdr>
        <w:top w:val="none" w:sz="0" w:space="0" w:color="auto"/>
        <w:left w:val="none" w:sz="0" w:space="0" w:color="auto"/>
        <w:bottom w:val="none" w:sz="0" w:space="0" w:color="auto"/>
        <w:right w:val="none" w:sz="0" w:space="0" w:color="auto"/>
      </w:divBdr>
    </w:div>
    <w:div w:id="1759138308">
      <w:bodyDiv w:val="1"/>
      <w:marLeft w:val="0"/>
      <w:marRight w:val="0"/>
      <w:marTop w:val="0"/>
      <w:marBottom w:val="0"/>
      <w:divBdr>
        <w:top w:val="none" w:sz="0" w:space="0" w:color="auto"/>
        <w:left w:val="none" w:sz="0" w:space="0" w:color="auto"/>
        <w:bottom w:val="none" w:sz="0" w:space="0" w:color="auto"/>
        <w:right w:val="none" w:sz="0" w:space="0" w:color="auto"/>
      </w:divBdr>
    </w:div>
    <w:div w:id="1823503991">
      <w:bodyDiv w:val="1"/>
      <w:marLeft w:val="0"/>
      <w:marRight w:val="0"/>
      <w:marTop w:val="0"/>
      <w:marBottom w:val="0"/>
      <w:divBdr>
        <w:top w:val="none" w:sz="0" w:space="0" w:color="auto"/>
        <w:left w:val="none" w:sz="0" w:space="0" w:color="auto"/>
        <w:bottom w:val="none" w:sz="0" w:space="0" w:color="auto"/>
        <w:right w:val="none" w:sz="0" w:space="0" w:color="auto"/>
      </w:divBdr>
    </w:div>
    <w:div w:id="1872305115">
      <w:bodyDiv w:val="1"/>
      <w:marLeft w:val="0"/>
      <w:marRight w:val="0"/>
      <w:marTop w:val="0"/>
      <w:marBottom w:val="0"/>
      <w:divBdr>
        <w:top w:val="none" w:sz="0" w:space="0" w:color="auto"/>
        <w:left w:val="none" w:sz="0" w:space="0" w:color="auto"/>
        <w:bottom w:val="none" w:sz="0" w:space="0" w:color="auto"/>
        <w:right w:val="none" w:sz="0" w:space="0" w:color="auto"/>
      </w:divBdr>
    </w:div>
    <w:div w:id="1881555163">
      <w:bodyDiv w:val="1"/>
      <w:marLeft w:val="0"/>
      <w:marRight w:val="0"/>
      <w:marTop w:val="0"/>
      <w:marBottom w:val="0"/>
      <w:divBdr>
        <w:top w:val="none" w:sz="0" w:space="0" w:color="auto"/>
        <w:left w:val="none" w:sz="0" w:space="0" w:color="auto"/>
        <w:bottom w:val="none" w:sz="0" w:space="0" w:color="auto"/>
        <w:right w:val="none" w:sz="0" w:space="0" w:color="auto"/>
      </w:divBdr>
    </w:div>
    <w:div w:id="1977296335">
      <w:bodyDiv w:val="1"/>
      <w:marLeft w:val="0"/>
      <w:marRight w:val="0"/>
      <w:marTop w:val="0"/>
      <w:marBottom w:val="0"/>
      <w:divBdr>
        <w:top w:val="none" w:sz="0" w:space="0" w:color="auto"/>
        <w:left w:val="none" w:sz="0" w:space="0" w:color="auto"/>
        <w:bottom w:val="none" w:sz="0" w:space="0" w:color="auto"/>
        <w:right w:val="none" w:sz="0" w:space="0" w:color="auto"/>
      </w:divBdr>
    </w:div>
    <w:div w:id="2061854556">
      <w:bodyDiv w:val="1"/>
      <w:marLeft w:val="0"/>
      <w:marRight w:val="0"/>
      <w:marTop w:val="0"/>
      <w:marBottom w:val="0"/>
      <w:divBdr>
        <w:top w:val="none" w:sz="0" w:space="0" w:color="auto"/>
        <w:left w:val="none" w:sz="0" w:space="0" w:color="auto"/>
        <w:bottom w:val="none" w:sz="0" w:space="0" w:color="auto"/>
        <w:right w:val="none" w:sz="0" w:space="0" w:color="auto"/>
      </w:divBdr>
    </w:div>
    <w:div w:id="2094081910">
      <w:bodyDiv w:val="1"/>
      <w:marLeft w:val="0"/>
      <w:marRight w:val="0"/>
      <w:marTop w:val="0"/>
      <w:marBottom w:val="0"/>
      <w:divBdr>
        <w:top w:val="none" w:sz="0" w:space="0" w:color="auto"/>
        <w:left w:val="none" w:sz="0" w:space="0" w:color="auto"/>
        <w:bottom w:val="none" w:sz="0" w:space="0" w:color="auto"/>
        <w:right w:val="none" w:sz="0" w:space="0" w:color="auto"/>
      </w:divBdr>
    </w:div>
    <w:div w:id="20965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sindex.ch%2Fsin-de%2Fmedien.aspx&amp;data=04%7C01%7CCherine.Gurtner%40furrerhugi.ch%7C12847340e757484224c308d96e24b8af%7C165c161a0cd34412990dbe49aa33aaac%7C0%7C0%7C637661926859341834%7CUnknown%7CTWFpbGZsb3d8eyJWIjoiMC4wLjAwMDAiLCJQIjoiV2luMzIiLCJBTiI6Ik1haWwiLCJXVCI6Mn0%3D%7C1000&amp;sdata=IqpY9c9rfzJ%2FdijFFI98HHp%2FIQQEILoyjEPxUWxRY7E%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02.safelinks.protection.outlook.com/?url=https%3A%2F%2Fsindex.ch%2Fsin-de%2Fsindex%2Fimpressionen.aspx%23tag1&amp;data=04%7C01%7CCherine.Gurtner%40furrerhugi.ch%7C12847340e757484224c308d96e24b8af%7C165c161a0cd34412990dbe49aa33aaac%7C0%7C0%7C637661926859331881%7CUnknown%7CTWFpbGZsb3d8eyJWIjoiMC4wLjAwMDAiLCJQIjoiV2luMzIiLCJBTiI6Ik1haWwiLCJXVCI6Mn0%3D%7C1000&amp;sdata=OHi0d%2FzBDu6N8ANT1bMfvS7IiWL53Gte1A%2FDo8%2FnWjE%3D&amp;reserved=0"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sindex.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issdinno.ch/dinno-award-2021" TargetMode="External"/><Relationship Id="rId5" Type="http://schemas.openxmlformats.org/officeDocument/2006/relationships/numbering" Target="numbering.xml"/><Relationship Id="rId15" Type="http://schemas.openxmlformats.org/officeDocument/2006/relationships/hyperlink" Target="mailto:pascal.blanc@bernexpo.ch"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vonbueren@bernexpo.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46D1DEBFF63F4BA55A03475B3F5022" ma:contentTypeVersion="13" ma:contentTypeDescription="Create a new document." ma:contentTypeScope="" ma:versionID="542cd55fbc3bd90864b31149032c86ed">
  <xsd:schema xmlns:xsd="http://www.w3.org/2001/XMLSchema" xmlns:xs="http://www.w3.org/2001/XMLSchema" xmlns:p="http://schemas.microsoft.com/office/2006/metadata/properties" xmlns:ns2="09c9247d-643a-4eed-94df-a3a8e5364e4d" xmlns:ns3="4d3284ed-3f04-48fe-9936-b31add7de368" targetNamespace="http://schemas.microsoft.com/office/2006/metadata/properties" ma:root="true" ma:fieldsID="30c881650cb0b7909c48ab2ac61d8aa6" ns2:_="" ns3:_="">
    <xsd:import namespace="09c9247d-643a-4eed-94df-a3a8e5364e4d"/>
    <xsd:import namespace="4d3284ed-3f04-48fe-9936-b31add7de3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247d-643a-4eed-94df-a3a8e5364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284ed-3f04-48fe-9936-b31add7de3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d3284ed-3f04-48fe-9936-b31add7de368">
      <UserInfo>
        <DisplayName>Reto Wüthrich</DisplayName>
        <AccountId>80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1479-0CBF-44A5-924F-ECC092B18916}">
  <ds:schemaRefs>
    <ds:schemaRef ds:uri="http://schemas.microsoft.com/sharepoint/v3/contenttype/forms"/>
  </ds:schemaRefs>
</ds:datastoreItem>
</file>

<file path=customXml/itemProps2.xml><?xml version="1.0" encoding="utf-8"?>
<ds:datastoreItem xmlns:ds="http://schemas.openxmlformats.org/officeDocument/2006/customXml" ds:itemID="{CA972B5D-BE8D-4106-98CA-FFACF5770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247d-643a-4eed-94df-a3a8e5364e4d"/>
    <ds:schemaRef ds:uri="4d3284ed-3f04-48fe-9936-b31add7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B566A-BE02-49C1-9D23-CABEB3E4C62A}">
  <ds:schemaRefs>
    <ds:schemaRef ds:uri="http://schemas.microsoft.com/office/2006/metadata/properties"/>
    <ds:schemaRef ds:uri="http://schemas.microsoft.com/office/infopath/2007/PartnerControls"/>
    <ds:schemaRef ds:uri="4d3284ed-3f04-48fe-9936-b31add7de368"/>
  </ds:schemaRefs>
</ds:datastoreItem>
</file>

<file path=customXml/itemProps4.xml><?xml version="1.0" encoding="utf-8"?>
<ds:datastoreItem xmlns:ds="http://schemas.openxmlformats.org/officeDocument/2006/customXml" ds:itemID="{C5CB1457-5B53-4C36-80CD-3AFA6C26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1059</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Ivo</dc:creator>
  <cp:keywords/>
  <dc:description/>
  <cp:lastModifiedBy>Chérine Gurtner</cp:lastModifiedBy>
  <cp:revision>11</cp:revision>
  <cp:lastPrinted>2021-09-02T15:24:00Z</cp:lastPrinted>
  <dcterms:created xsi:type="dcterms:W3CDTF">2021-09-02T13:51:00Z</dcterms:created>
  <dcterms:modified xsi:type="dcterms:W3CDTF">2021-09-02T15:25:00Z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0x0101009846D1DEBFF63F4BA55A03475B3F5022</vt:lpwstr>
  </property>
  <property fmtid="{D5CDD505-2E9C-101B-9397-08002B2CF9AE}" pid="3" name="TaxKeyword">
    <vt:lpwstr/>
  </property>
  <property fmtid="{D5CDD505-2E9C-101B-9397-08002B2CF9AE}" pid="4" name="MCKnowledgeTag">
    <vt:lpwstr/>
  </property>
</Properties>
</file>